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10" w:type="dxa"/>
        <w:jc w:val="center"/>
        <w:tblLook w:val="04A0" w:firstRow="1" w:lastRow="0" w:firstColumn="1" w:lastColumn="0" w:noHBand="0" w:noVBand="1"/>
      </w:tblPr>
      <w:tblGrid>
        <w:gridCol w:w="6663"/>
        <w:gridCol w:w="7547"/>
      </w:tblGrid>
      <w:tr w:rsidR="00362B3F" w:rsidRPr="00362B3F" w14:paraId="45563C08" w14:textId="77777777" w:rsidTr="008839B1">
        <w:trPr>
          <w:trHeight w:val="709"/>
          <w:jc w:val="center"/>
        </w:trPr>
        <w:tc>
          <w:tcPr>
            <w:tcW w:w="6663" w:type="dxa"/>
            <w:hideMark/>
          </w:tcPr>
          <w:p w14:paraId="35819DB2" w14:textId="77777777" w:rsidR="002A6CAB" w:rsidRPr="00362B3F" w:rsidRDefault="002A6CAB" w:rsidP="00CB05DA">
            <w:pPr>
              <w:spacing w:after="0" w:line="240" w:lineRule="auto"/>
              <w:jc w:val="center"/>
              <w:rPr>
                <w:bCs/>
              </w:rPr>
            </w:pPr>
            <w:r w:rsidRPr="00362B3F">
              <w:rPr>
                <w:bCs/>
              </w:rPr>
              <w:t>UBND TỈNH CAO BẰNG</w:t>
            </w:r>
          </w:p>
          <w:p w14:paraId="488B87B6" w14:textId="34095B9C" w:rsidR="002A6CAB" w:rsidRPr="00362B3F" w:rsidRDefault="002A6CAB" w:rsidP="00CB05DA">
            <w:pPr>
              <w:spacing w:after="0" w:line="240" w:lineRule="auto"/>
              <w:jc w:val="center"/>
              <w:rPr>
                <w:b/>
                <w:bCs/>
                <w:spacing w:val="-18"/>
                <w:sz w:val="28"/>
                <w:szCs w:val="28"/>
              </w:rPr>
            </w:pPr>
            <w:r w:rsidRPr="00362B3F">
              <w:rPr>
                <w:bCs/>
                <w:noProof/>
                <w:spacing w:val="-18"/>
              </w:rPr>
              <mc:AlternateContent>
                <mc:Choice Requires="wps">
                  <w:drawing>
                    <wp:anchor distT="0" distB="0" distL="114300" distR="114300" simplePos="0" relativeHeight="251659264" behindDoc="0" locked="0" layoutInCell="1" allowOverlap="1" wp14:anchorId="1377B9D1" wp14:editId="4735B242">
                      <wp:simplePos x="0" y="0"/>
                      <wp:positionH relativeFrom="column">
                        <wp:posOffset>1554224</wp:posOffset>
                      </wp:positionH>
                      <wp:positionV relativeFrom="paragraph">
                        <wp:posOffset>204470</wp:posOffset>
                      </wp:positionV>
                      <wp:extent cx="952500" cy="0"/>
                      <wp:effectExtent l="0" t="0" r="19050" b="19050"/>
                      <wp:wrapNone/>
                      <wp:docPr id="8977832" name="Straight Connector 6"/>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E179C8"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6.1pt" to="197.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" strokecolor="black [3200]" strokeweight=".5pt">
                      <v:stroke joinstyle="miter"/>
                    </v:line>
                  </w:pict>
                </mc:Fallback>
              </mc:AlternateContent>
            </w:r>
            <w:r w:rsidRPr="00362B3F">
              <w:rPr>
                <w:b/>
                <w:bCs/>
                <w:spacing w:val="-18"/>
              </w:rPr>
              <w:t xml:space="preserve">SỞ NÔNG NGHIỆP VÀ </w:t>
            </w:r>
            <w:r w:rsidR="006F39E3" w:rsidRPr="00362B3F">
              <w:rPr>
                <w:b/>
                <w:bCs/>
                <w:spacing w:val="-18"/>
              </w:rPr>
              <w:t>MÔI TRƯỜNG</w:t>
            </w:r>
          </w:p>
        </w:tc>
        <w:tc>
          <w:tcPr>
            <w:tcW w:w="7547" w:type="dxa"/>
            <w:hideMark/>
          </w:tcPr>
          <w:p w14:paraId="2BE226FD" w14:textId="77777777" w:rsidR="002A6CAB" w:rsidRPr="00362B3F" w:rsidRDefault="002A6CAB" w:rsidP="00CB05DA">
            <w:pPr>
              <w:spacing w:after="0" w:line="240" w:lineRule="auto"/>
              <w:jc w:val="center"/>
              <w:rPr>
                <w:b/>
                <w:bCs/>
                <w:spacing w:val="-18"/>
              </w:rPr>
            </w:pPr>
            <w:r w:rsidRPr="00362B3F">
              <w:rPr>
                <w:b/>
                <w:bCs/>
                <w:spacing w:val="-18"/>
              </w:rPr>
              <w:t>CỘNG HÒA XÃ HỘI CHỦ NGHĨA VIỆT NAM</w:t>
            </w:r>
          </w:p>
          <w:p w14:paraId="1DFE7188" w14:textId="15752050" w:rsidR="002A6CAB" w:rsidRPr="00362B3F" w:rsidRDefault="002A6CAB" w:rsidP="00CB05DA">
            <w:pPr>
              <w:spacing w:after="0" w:line="240" w:lineRule="auto"/>
              <w:jc w:val="center"/>
              <w:rPr>
                <w:b/>
                <w:bCs/>
                <w:sz w:val="28"/>
                <w:szCs w:val="28"/>
              </w:rPr>
            </w:pPr>
            <w:r w:rsidRPr="00362B3F">
              <w:rPr>
                <w:bCs/>
                <w:noProof/>
                <w:sz w:val="28"/>
                <w:szCs w:val="28"/>
              </w:rPr>
              <mc:AlternateContent>
                <mc:Choice Requires="wps">
                  <w:drawing>
                    <wp:anchor distT="0" distB="0" distL="114300" distR="114300" simplePos="0" relativeHeight="251657216" behindDoc="0" locked="0" layoutInCell="1" allowOverlap="1" wp14:anchorId="73203441" wp14:editId="7E9CDD91">
                      <wp:simplePos x="0" y="0"/>
                      <wp:positionH relativeFrom="column">
                        <wp:posOffset>1249680</wp:posOffset>
                      </wp:positionH>
                      <wp:positionV relativeFrom="paragraph">
                        <wp:posOffset>211391</wp:posOffset>
                      </wp:positionV>
                      <wp:extent cx="2135505" cy="635"/>
                      <wp:effectExtent l="0" t="0" r="36195" b="37465"/>
                      <wp:wrapNone/>
                      <wp:docPr id="1077032967" name="Straight Connector 5"/>
                      <wp:cNvGraphicFramePr/>
                      <a:graphic xmlns:a="http://schemas.openxmlformats.org/drawingml/2006/main">
                        <a:graphicData uri="http://schemas.microsoft.com/office/word/2010/wordprocessingShape">
                          <wps:wsp>
                            <wps:cNvCnPr/>
                            <wps:spPr>
                              <a:xfrm>
                                <a:off x="0" y="0"/>
                                <a:ext cx="213550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17EE8"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pt,16.65pt" to="266.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" strokecolor="black [3200]" strokeweight=".5pt">
                      <v:stroke joinstyle="miter"/>
                    </v:line>
                  </w:pict>
                </mc:Fallback>
              </mc:AlternateContent>
            </w:r>
            <w:r w:rsidRPr="00362B3F">
              <w:rPr>
                <w:b/>
                <w:bCs/>
                <w:sz w:val="28"/>
                <w:szCs w:val="28"/>
              </w:rPr>
              <w:t>Độc lập - Tự do - Hạnh phúc</w:t>
            </w:r>
          </w:p>
        </w:tc>
      </w:tr>
      <w:tr w:rsidR="00362B3F" w:rsidRPr="00362B3F" w14:paraId="49CD81FC" w14:textId="77777777" w:rsidTr="008839B1">
        <w:trPr>
          <w:trHeight w:val="562"/>
          <w:jc w:val="center"/>
        </w:trPr>
        <w:tc>
          <w:tcPr>
            <w:tcW w:w="6663" w:type="dxa"/>
            <w:hideMark/>
          </w:tcPr>
          <w:p w14:paraId="65155D29" w14:textId="6290D355" w:rsidR="004C132A" w:rsidRPr="004C132A" w:rsidRDefault="004C132A" w:rsidP="004C132A">
            <w:pPr>
              <w:spacing w:after="120" w:line="240" w:lineRule="auto"/>
              <w:jc w:val="center"/>
              <w:rPr>
                <w:b/>
                <w:sz w:val="28"/>
                <w:szCs w:val="28"/>
              </w:rPr>
            </w:pPr>
          </w:p>
        </w:tc>
        <w:tc>
          <w:tcPr>
            <w:tcW w:w="7547" w:type="dxa"/>
            <w:hideMark/>
          </w:tcPr>
          <w:p w14:paraId="7FA3CBC7" w14:textId="48E4AA18" w:rsidR="002A6CAB" w:rsidRPr="00362B3F" w:rsidRDefault="00ED7004" w:rsidP="00ED7004">
            <w:pPr>
              <w:spacing w:before="120" w:after="0" w:line="240" w:lineRule="auto"/>
              <w:jc w:val="center"/>
              <w:rPr>
                <w:b/>
                <w:bCs/>
                <w:sz w:val="28"/>
                <w:szCs w:val="28"/>
              </w:rPr>
            </w:pPr>
            <w:r>
              <w:rPr>
                <w:bCs/>
                <w:i/>
                <w:sz w:val="28"/>
                <w:szCs w:val="28"/>
              </w:rPr>
              <w:t>Cao Bằng, ngày 01</w:t>
            </w:r>
            <w:r w:rsidR="002A6CAB" w:rsidRPr="00362B3F">
              <w:rPr>
                <w:bCs/>
                <w:i/>
                <w:sz w:val="28"/>
                <w:szCs w:val="28"/>
              </w:rPr>
              <w:t xml:space="preserve"> tháng </w:t>
            </w:r>
            <w:r w:rsidR="008839B1">
              <w:rPr>
                <w:bCs/>
                <w:i/>
                <w:sz w:val="28"/>
                <w:szCs w:val="28"/>
              </w:rPr>
              <w:t>12</w:t>
            </w:r>
            <w:r w:rsidR="002A6CAB" w:rsidRPr="00362B3F">
              <w:rPr>
                <w:bCs/>
                <w:i/>
                <w:sz w:val="28"/>
                <w:szCs w:val="28"/>
              </w:rPr>
              <w:t xml:space="preserve"> năm 2025</w:t>
            </w:r>
          </w:p>
        </w:tc>
      </w:tr>
    </w:tbl>
    <w:p w14:paraId="6874B0A8" w14:textId="77777777" w:rsidR="00390A30" w:rsidRPr="00362B3F" w:rsidRDefault="00390A30" w:rsidP="003A11A7">
      <w:pPr>
        <w:spacing w:after="0" w:line="240" w:lineRule="auto"/>
        <w:jc w:val="center"/>
        <w:rPr>
          <w:b/>
          <w:sz w:val="28"/>
          <w:szCs w:val="28"/>
        </w:rPr>
      </w:pPr>
    </w:p>
    <w:p w14:paraId="04B04EFB" w14:textId="075E3323" w:rsidR="00DD6557" w:rsidRDefault="00DD6557" w:rsidP="00F76577">
      <w:pPr>
        <w:widowControl w:val="0"/>
        <w:spacing w:after="0" w:line="240" w:lineRule="auto"/>
        <w:jc w:val="center"/>
        <w:rPr>
          <w:b/>
          <w:bCs/>
          <w:sz w:val="28"/>
          <w:szCs w:val="28"/>
        </w:rPr>
      </w:pPr>
      <w:r w:rsidRPr="008839B1">
        <w:rPr>
          <w:b/>
          <w:bCs/>
          <w:sz w:val="28"/>
          <w:szCs w:val="28"/>
        </w:rPr>
        <w:t>BẢN SO SÁNH, THUYẾT MINH DỰ THẢO VĂN BẢN QUY PHẠM PHÁP LUẬT</w:t>
      </w:r>
      <w:r w:rsidRPr="008839B1">
        <w:rPr>
          <w:b/>
          <w:bCs/>
          <w:sz w:val="28"/>
          <w:szCs w:val="28"/>
          <w:lang w:val="vi-VN"/>
        </w:rPr>
        <w:t xml:space="preserve"> </w:t>
      </w:r>
      <w:r w:rsidRPr="008839B1">
        <w:rPr>
          <w:b/>
          <w:bCs/>
          <w:sz w:val="28"/>
          <w:szCs w:val="28"/>
        </w:rPr>
        <w:t>THAY THẾ</w:t>
      </w:r>
      <w:r w:rsidR="000A491F">
        <w:rPr>
          <w:b/>
          <w:bCs/>
          <w:sz w:val="28"/>
          <w:szCs w:val="28"/>
        </w:rPr>
        <w:t xml:space="preserve"> QUYẾT ĐỊNH SỐ</w:t>
      </w:r>
      <w:r w:rsidRPr="008839B1">
        <w:rPr>
          <w:b/>
          <w:bCs/>
          <w:sz w:val="28"/>
          <w:szCs w:val="28"/>
        </w:rPr>
        <w:t xml:space="preserve"> </w:t>
      </w:r>
      <w:r w:rsidR="000A491F" w:rsidRPr="008839B1">
        <w:rPr>
          <w:b/>
          <w:bCs/>
          <w:sz w:val="28"/>
          <w:szCs w:val="28"/>
        </w:rPr>
        <w:t xml:space="preserve">32/2024/QĐ-UBND </w:t>
      </w:r>
      <w:r w:rsidR="00AD7FB8">
        <w:rPr>
          <w:b/>
          <w:bCs/>
          <w:sz w:val="28"/>
          <w:szCs w:val="28"/>
        </w:rPr>
        <w:t xml:space="preserve">CỦA UBND TỈNH CAO BẰNG </w:t>
      </w:r>
      <w:r w:rsidR="005F5220">
        <w:rPr>
          <w:b/>
          <w:bCs/>
          <w:sz w:val="28"/>
          <w:szCs w:val="28"/>
        </w:rPr>
        <w:t>B</w:t>
      </w:r>
      <w:r w:rsidR="00AD7FB8">
        <w:rPr>
          <w:b/>
          <w:bCs/>
          <w:sz w:val="28"/>
          <w:szCs w:val="28"/>
        </w:rPr>
        <w:t xml:space="preserve">AN HÀNH QUY ĐỊNH </w:t>
      </w:r>
      <w:r w:rsidRPr="008839B1">
        <w:rPr>
          <w:b/>
          <w:bCs/>
          <w:sz w:val="28"/>
          <w:szCs w:val="28"/>
        </w:rPr>
        <w:t xml:space="preserve">ĐỊNH MỨC KINH TẾ - KỸ THUẬT </w:t>
      </w:r>
      <w:r w:rsidR="00F76577">
        <w:rPr>
          <w:b/>
          <w:bCs/>
          <w:sz w:val="28"/>
          <w:szCs w:val="28"/>
        </w:rPr>
        <w:t xml:space="preserve">ĐỐI VỚI MỘT SỐ LOẠI CÂY TRỒNG, VẬT NUÔI ÁP DỤNG CHO CÁC HOẠT ĐỘNG </w:t>
      </w:r>
      <w:r w:rsidRPr="008839B1">
        <w:rPr>
          <w:b/>
          <w:bCs/>
          <w:sz w:val="28"/>
          <w:szCs w:val="28"/>
        </w:rPr>
        <w:t>ÁP DỤNG CHO HOẠT ĐỘNG NÔNG NGHIỆP VÀ PHÁT TRIỂN NÔNG THÔN TRÊN ĐỊA BÀN TỈNH CAO</w:t>
      </w:r>
      <w:r w:rsidR="00F76577">
        <w:rPr>
          <w:b/>
          <w:bCs/>
          <w:sz w:val="28"/>
          <w:szCs w:val="28"/>
        </w:rPr>
        <w:t xml:space="preserve"> BẰNG</w:t>
      </w:r>
    </w:p>
    <w:p w14:paraId="43DC8614" w14:textId="1B635DFC" w:rsidR="00ED7004" w:rsidRPr="00ED7004" w:rsidRDefault="00ED7004" w:rsidP="00F76577">
      <w:pPr>
        <w:widowControl w:val="0"/>
        <w:spacing w:after="0" w:line="240" w:lineRule="auto"/>
        <w:jc w:val="center"/>
        <w:rPr>
          <w:bCs/>
          <w:i/>
          <w:sz w:val="28"/>
          <w:szCs w:val="28"/>
        </w:rPr>
      </w:pPr>
      <w:r w:rsidRPr="00ED7004">
        <w:rPr>
          <w:bCs/>
          <w:i/>
          <w:sz w:val="28"/>
          <w:szCs w:val="28"/>
        </w:rPr>
        <w:t>(Kèm theo Công văn số 6165/SNNMT-KHTC ngày 01/12/2025 của Sở Nông nghiệp và Môi trường)</w:t>
      </w:r>
    </w:p>
    <w:p w14:paraId="28746271" w14:textId="77777777" w:rsidR="00162841" w:rsidRDefault="00162841" w:rsidP="00F76577">
      <w:pPr>
        <w:widowControl w:val="0"/>
        <w:spacing w:after="0" w:line="240" w:lineRule="auto"/>
        <w:jc w:val="center"/>
        <w:rPr>
          <w:bCs/>
          <w:sz w:val="28"/>
          <w:szCs w:val="28"/>
          <w:lang w:val="vi-VN"/>
        </w:rPr>
      </w:pPr>
    </w:p>
    <w:tbl>
      <w:tblPr>
        <w:tblStyle w:val="TableGrid"/>
        <w:tblW w:w="14459" w:type="dxa"/>
        <w:tblInd w:w="-34" w:type="dxa"/>
        <w:tblLook w:val="04A0" w:firstRow="1" w:lastRow="0" w:firstColumn="1" w:lastColumn="0" w:noHBand="0" w:noVBand="1"/>
      </w:tblPr>
      <w:tblGrid>
        <w:gridCol w:w="4849"/>
        <w:gridCol w:w="5245"/>
        <w:gridCol w:w="4365"/>
      </w:tblGrid>
      <w:tr w:rsidR="00DD6557" w:rsidRPr="008839B1" w14:paraId="6F31B710" w14:textId="77777777" w:rsidTr="00ED7004">
        <w:trPr>
          <w:tblHeader/>
        </w:trPr>
        <w:tc>
          <w:tcPr>
            <w:tcW w:w="4849" w:type="dxa"/>
            <w:vAlign w:val="center"/>
          </w:tcPr>
          <w:p w14:paraId="6B439525" w14:textId="3E942C28" w:rsidR="00DD6557" w:rsidRPr="008839B1" w:rsidRDefault="00DD6557" w:rsidP="00ED7004">
            <w:pPr>
              <w:spacing w:before="120" w:after="120" w:line="340" w:lineRule="exact"/>
              <w:ind w:firstLine="284"/>
              <w:jc w:val="center"/>
              <w:rPr>
                <w:bCs/>
                <w:sz w:val="28"/>
                <w:szCs w:val="28"/>
                <w:lang w:val="vi-VN"/>
              </w:rPr>
            </w:pPr>
            <w:r w:rsidRPr="008839B1">
              <w:rPr>
                <w:b/>
                <w:kern w:val="2"/>
                <w:sz w:val="28"/>
                <w:szCs w:val="28"/>
                <w:lang w:val="vi-VN"/>
              </w:rPr>
              <w:t>Quyết định số 32/2024/QĐ-UBND ngày 27/8/2024 của Ủy ban nhân dân tỉnh Cao Bằng</w:t>
            </w:r>
          </w:p>
        </w:tc>
        <w:tc>
          <w:tcPr>
            <w:tcW w:w="5245" w:type="dxa"/>
            <w:vAlign w:val="center"/>
          </w:tcPr>
          <w:p w14:paraId="1ABDAB86" w14:textId="4CA3DE3D" w:rsidR="00DD6557" w:rsidRPr="008839B1" w:rsidRDefault="00DD6557" w:rsidP="00ED7004">
            <w:pPr>
              <w:spacing w:before="120" w:after="120" w:line="340" w:lineRule="exact"/>
              <w:ind w:firstLine="284"/>
              <w:jc w:val="center"/>
              <w:rPr>
                <w:bCs/>
                <w:sz w:val="28"/>
                <w:szCs w:val="28"/>
                <w:lang w:val="vi-VN"/>
              </w:rPr>
            </w:pPr>
            <w:r w:rsidRPr="008839B1">
              <w:rPr>
                <w:b/>
                <w:sz w:val="28"/>
                <w:szCs w:val="28"/>
                <w:lang w:val="vi-VN"/>
              </w:rPr>
              <w:t>Dự thảo</w:t>
            </w:r>
            <w:r w:rsidRPr="008839B1">
              <w:rPr>
                <w:bCs/>
                <w:sz w:val="28"/>
                <w:szCs w:val="28"/>
                <w:lang w:val="vi-VN"/>
              </w:rPr>
              <w:t xml:space="preserve"> </w:t>
            </w:r>
            <w:r w:rsidRPr="008839B1">
              <w:rPr>
                <w:b/>
                <w:kern w:val="2"/>
                <w:sz w:val="28"/>
                <w:szCs w:val="28"/>
                <w:lang w:val="vi-VN"/>
              </w:rPr>
              <w:t xml:space="preserve">Quy định Định mức kinh tế - kỹ thuật </w:t>
            </w:r>
            <w:r w:rsidR="008839B1" w:rsidRPr="005A0C56">
              <w:rPr>
                <w:b/>
                <w:kern w:val="2"/>
                <w:sz w:val="28"/>
                <w:szCs w:val="28"/>
                <w:lang w:val="vi-VN"/>
              </w:rPr>
              <w:t xml:space="preserve">một số loại cây trồng, vật nuôi </w:t>
            </w:r>
            <w:r w:rsidRPr="008839B1">
              <w:rPr>
                <w:b/>
                <w:kern w:val="2"/>
                <w:sz w:val="28"/>
                <w:szCs w:val="28"/>
                <w:lang w:val="vi-VN"/>
              </w:rPr>
              <w:t>áp dụng cho hoạt động nông nghiệp và phát triển nông thôn trên địa bàn tỉnh Cao Bằng</w:t>
            </w:r>
          </w:p>
        </w:tc>
        <w:tc>
          <w:tcPr>
            <w:tcW w:w="4365" w:type="dxa"/>
            <w:vAlign w:val="center"/>
          </w:tcPr>
          <w:p w14:paraId="7969E98D" w14:textId="27129AC4" w:rsidR="00DD6557" w:rsidRPr="008839B1" w:rsidRDefault="00DD6557" w:rsidP="00ED7004">
            <w:pPr>
              <w:spacing w:before="120" w:after="120" w:line="340" w:lineRule="exact"/>
              <w:ind w:firstLine="284"/>
              <w:jc w:val="center"/>
              <w:rPr>
                <w:b/>
                <w:sz w:val="28"/>
                <w:szCs w:val="28"/>
                <w:lang w:val="vi-VN"/>
              </w:rPr>
            </w:pPr>
            <w:r w:rsidRPr="008839B1">
              <w:rPr>
                <w:b/>
                <w:sz w:val="28"/>
                <w:szCs w:val="28"/>
                <w:lang w:val="vi-VN"/>
              </w:rPr>
              <w:t>Thuyết minh</w:t>
            </w:r>
          </w:p>
        </w:tc>
      </w:tr>
      <w:tr w:rsidR="00DD6557" w:rsidRPr="005A0C56" w14:paraId="50FFBC56" w14:textId="77777777" w:rsidTr="00ED7004">
        <w:tc>
          <w:tcPr>
            <w:tcW w:w="4849" w:type="dxa"/>
            <w:vAlign w:val="center"/>
          </w:tcPr>
          <w:p w14:paraId="7D2953E1" w14:textId="77777777" w:rsidR="00571411" w:rsidRPr="00571411" w:rsidRDefault="00BF1431" w:rsidP="00ED7004">
            <w:pPr>
              <w:spacing w:before="120" w:after="120" w:line="340" w:lineRule="exact"/>
              <w:ind w:firstLine="284"/>
              <w:jc w:val="both"/>
              <w:rPr>
                <w:bCs/>
                <w:sz w:val="28"/>
                <w:szCs w:val="28"/>
              </w:rPr>
            </w:pPr>
            <w:r w:rsidRPr="00571411">
              <w:rPr>
                <w:bCs/>
                <w:sz w:val="28"/>
                <w:szCs w:val="28"/>
                <w:lang w:val="vi-VN"/>
              </w:rPr>
              <w:t>Điều 1:</w:t>
            </w:r>
            <w:r w:rsidR="008600DB" w:rsidRPr="00571411">
              <w:rPr>
                <w:bCs/>
                <w:sz w:val="28"/>
                <w:szCs w:val="28"/>
              </w:rPr>
              <w:t xml:space="preserve"> </w:t>
            </w:r>
          </w:p>
          <w:p w14:paraId="70B0C982" w14:textId="419B602A" w:rsidR="00571411" w:rsidRPr="00571411" w:rsidRDefault="00571411" w:rsidP="00ED7004">
            <w:pPr>
              <w:spacing w:before="120" w:after="120" w:line="340" w:lineRule="exact"/>
              <w:ind w:firstLine="284"/>
              <w:jc w:val="both"/>
              <w:rPr>
                <w:bCs/>
                <w:sz w:val="28"/>
                <w:szCs w:val="28"/>
              </w:rPr>
            </w:pPr>
            <w:r w:rsidRPr="00571411">
              <w:rPr>
                <w:bCs/>
                <w:sz w:val="28"/>
                <w:szCs w:val="28"/>
              </w:rPr>
              <w:t xml:space="preserve">1. </w:t>
            </w:r>
            <w:r w:rsidR="00F94A18" w:rsidRPr="00571411">
              <w:rPr>
                <w:bCs/>
                <w:sz w:val="28"/>
                <w:szCs w:val="28"/>
              </w:rPr>
              <w:t>Phạm vi</w:t>
            </w:r>
            <w:r w:rsidR="00FB10C0" w:rsidRPr="00571411">
              <w:rPr>
                <w:bCs/>
                <w:sz w:val="28"/>
                <w:szCs w:val="28"/>
              </w:rPr>
              <w:t xml:space="preserve"> điều chỉnh</w:t>
            </w:r>
          </w:p>
          <w:p w14:paraId="3F82E2C0" w14:textId="77777777" w:rsidR="00571411" w:rsidRDefault="00571411" w:rsidP="00ED7004">
            <w:pPr>
              <w:spacing w:before="120" w:after="120" w:line="340" w:lineRule="exact"/>
              <w:ind w:firstLine="284"/>
              <w:jc w:val="both"/>
              <w:rPr>
                <w:sz w:val="28"/>
                <w:szCs w:val="28"/>
              </w:rPr>
            </w:pPr>
            <w:r w:rsidRPr="00571411">
              <w:rPr>
                <w:sz w:val="28"/>
                <w:szCs w:val="28"/>
              </w:rPr>
              <w:t xml:space="preserve">- Quy định định mức kinh tế - kỹ thuật đối với một số loại cây trồng, vật nuôi áp dụng cho các hoạt động nông nghiệp và phát triển nông thôn trên địa bàn tỉnh Cao Bằng. </w:t>
            </w:r>
          </w:p>
          <w:p w14:paraId="6148CFEE" w14:textId="1B41B28C" w:rsidR="00571411" w:rsidRPr="00571411" w:rsidRDefault="00571411" w:rsidP="00ED7004">
            <w:pPr>
              <w:spacing w:before="120" w:after="120" w:line="340" w:lineRule="exact"/>
              <w:ind w:firstLine="284"/>
              <w:jc w:val="both"/>
              <w:rPr>
                <w:bCs/>
                <w:sz w:val="28"/>
                <w:szCs w:val="28"/>
              </w:rPr>
            </w:pPr>
            <w:r w:rsidRPr="00571411">
              <w:rPr>
                <w:sz w:val="28"/>
                <w:szCs w:val="28"/>
              </w:rPr>
              <w:t>- Những nội dung không quy định trong văn bản này được thực hiện theo các q</w:t>
            </w:r>
            <w:r>
              <w:rPr>
                <w:sz w:val="28"/>
                <w:szCs w:val="28"/>
              </w:rPr>
              <w:t>uy định của pháp luật hiện hành.</w:t>
            </w:r>
          </w:p>
        </w:tc>
        <w:tc>
          <w:tcPr>
            <w:tcW w:w="5245" w:type="dxa"/>
            <w:vAlign w:val="center"/>
          </w:tcPr>
          <w:p w14:paraId="3C315804" w14:textId="0117A9F5" w:rsidR="00571411" w:rsidRPr="00571411" w:rsidRDefault="00571411" w:rsidP="00ED7004">
            <w:pPr>
              <w:spacing w:before="120" w:after="120" w:line="340" w:lineRule="exact"/>
              <w:ind w:firstLine="284"/>
              <w:jc w:val="both"/>
              <w:rPr>
                <w:bCs/>
                <w:sz w:val="28"/>
                <w:szCs w:val="28"/>
              </w:rPr>
            </w:pPr>
            <w:r w:rsidRPr="00571411">
              <w:rPr>
                <w:bCs/>
                <w:sz w:val="28"/>
                <w:szCs w:val="28"/>
              </w:rPr>
              <w:t>Đ</w:t>
            </w:r>
            <w:r w:rsidRPr="00571411">
              <w:rPr>
                <w:bCs/>
                <w:sz w:val="28"/>
                <w:szCs w:val="28"/>
                <w:lang w:val="vi-VN"/>
              </w:rPr>
              <w:t xml:space="preserve">ược đưa vào Điều </w:t>
            </w:r>
            <w:r w:rsidRPr="00571411">
              <w:rPr>
                <w:bCs/>
                <w:sz w:val="28"/>
                <w:szCs w:val="28"/>
              </w:rPr>
              <w:t xml:space="preserve">1, </w:t>
            </w:r>
            <w:r w:rsidRPr="00571411">
              <w:rPr>
                <w:bCs/>
                <w:sz w:val="28"/>
                <w:szCs w:val="28"/>
                <w:lang w:val="vi-VN"/>
              </w:rPr>
              <w:t>2 phần Quy định</w:t>
            </w:r>
            <w:r w:rsidR="005A0C56">
              <w:rPr>
                <w:bCs/>
                <w:sz w:val="28"/>
                <w:szCs w:val="28"/>
              </w:rPr>
              <w:t>:</w:t>
            </w:r>
            <w:r w:rsidRPr="00571411">
              <w:rPr>
                <w:bCs/>
                <w:sz w:val="28"/>
                <w:szCs w:val="28"/>
              </w:rPr>
              <w:t xml:space="preserve"> Điều 1.</w:t>
            </w:r>
            <w:r w:rsidR="005A0C56">
              <w:rPr>
                <w:bCs/>
                <w:sz w:val="28"/>
                <w:szCs w:val="28"/>
              </w:rPr>
              <w:t xml:space="preserve"> </w:t>
            </w:r>
            <w:r w:rsidRPr="00571411">
              <w:rPr>
                <w:bCs/>
                <w:sz w:val="28"/>
                <w:szCs w:val="28"/>
              </w:rPr>
              <w:t>Phạm vi điều chỉnh</w:t>
            </w:r>
          </w:p>
          <w:p w14:paraId="61AD8CE3" w14:textId="77777777" w:rsidR="00571411" w:rsidRPr="00571411" w:rsidRDefault="00571411" w:rsidP="00ED7004">
            <w:pPr>
              <w:widowControl w:val="0"/>
              <w:spacing w:before="120" w:after="120" w:line="340" w:lineRule="exact"/>
              <w:ind w:firstLine="284"/>
              <w:jc w:val="both"/>
              <w:rPr>
                <w:kern w:val="2"/>
                <w:sz w:val="28"/>
                <w:szCs w:val="28"/>
                <w:lang w:val="vi-VN"/>
              </w:rPr>
            </w:pPr>
            <w:r w:rsidRPr="00571411">
              <w:rPr>
                <w:kern w:val="2"/>
                <w:sz w:val="28"/>
                <w:szCs w:val="28"/>
                <w:lang w:val="vi-VN"/>
              </w:rPr>
              <w:t>a)</w:t>
            </w:r>
            <w:r w:rsidRPr="00571411">
              <w:rPr>
                <w:kern w:val="2"/>
                <w:sz w:val="28"/>
                <w:szCs w:val="28"/>
              </w:rPr>
              <w:t xml:space="preserve"> Quy định định mức kinh tế - kỹ thuật đối với một số loại cây trồng, vật nuôi áp dụng cho các hoạt động nông nghiệp và phát triển nông thôn trên địa bàn tỉnh Cao Bằng. </w:t>
            </w:r>
          </w:p>
          <w:p w14:paraId="415DC5B0" w14:textId="5309CC0C" w:rsidR="00571411" w:rsidRPr="005A0C56" w:rsidRDefault="00571411" w:rsidP="00ED7004">
            <w:pPr>
              <w:widowControl w:val="0"/>
              <w:spacing w:before="120" w:after="120" w:line="340" w:lineRule="exact"/>
              <w:ind w:firstLine="284"/>
              <w:jc w:val="both"/>
              <w:rPr>
                <w:kern w:val="2"/>
                <w:sz w:val="28"/>
                <w:szCs w:val="28"/>
                <w:lang w:val="vi-VN"/>
              </w:rPr>
            </w:pPr>
            <w:r w:rsidRPr="00571411">
              <w:rPr>
                <w:kern w:val="2"/>
                <w:sz w:val="28"/>
                <w:szCs w:val="28"/>
                <w:lang w:val="vi-VN"/>
              </w:rPr>
              <w:t>b) Những nội dung không quy định trong văn bản này được thực hiện theo các quy định của pháp luật hiện hành.</w:t>
            </w:r>
          </w:p>
        </w:tc>
        <w:tc>
          <w:tcPr>
            <w:tcW w:w="4365" w:type="dxa"/>
            <w:vAlign w:val="center"/>
          </w:tcPr>
          <w:p w14:paraId="4575BDD0" w14:textId="5A62D5FF" w:rsidR="00571411" w:rsidRPr="005A0C56" w:rsidRDefault="00571411" w:rsidP="00ED7004">
            <w:pPr>
              <w:spacing w:before="120" w:after="120" w:line="340" w:lineRule="exact"/>
              <w:ind w:firstLine="284"/>
              <w:jc w:val="both"/>
              <w:rPr>
                <w:bCs/>
                <w:sz w:val="28"/>
                <w:szCs w:val="28"/>
                <w:lang w:val="vi-VN"/>
              </w:rPr>
            </w:pPr>
            <w:r w:rsidRPr="00571411">
              <w:rPr>
                <w:bCs/>
                <w:sz w:val="28"/>
                <w:szCs w:val="28"/>
                <w:lang w:val="vi-VN"/>
              </w:rPr>
              <w:t>Nội dung được sửa đổi theo hướn</w:t>
            </w:r>
            <w:r w:rsidRPr="005A0C56">
              <w:rPr>
                <w:bCs/>
                <w:sz w:val="28"/>
                <w:szCs w:val="28"/>
                <w:lang w:val="vi-VN"/>
              </w:rPr>
              <w:t xml:space="preserve">g </w:t>
            </w:r>
            <w:r w:rsidRPr="00571411">
              <w:rPr>
                <w:bCs/>
                <w:sz w:val="28"/>
                <w:szCs w:val="28"/>
                <w:lang w:val="vi-VN"/>
              </w:rPr>
              <w:t>tách bạch, rõ ràng hơn theo đúng</w:t>
            </w:r>
            <w:r w:rsidRPr="005A0C56">
              <w:rPr>
                <w:bCs/>
                <w:sz w:val="28"/>
                <w:szCs w:val="28"/>
                <w:lang w:val="vi-VN"/>
              </w:rPr>
              <w:t xml:space="preserve"> kỹ thuật lập pháp. Việc đưa toàn bộ phạm vi điều chỉnh sang Quy định kèm theo nhằm bảo đảm cấu trúc của Quyết định chỉ thực hiện chức năng “ban hành”.</w:t>
            </w:r>
          </w:p>
          <w:p w14:paraId="1CB8838A" w14:textId="6D9AFED3" w:rsidR="00571411" w:rsidRPr="005A0C56" w:rsidRDefault="00571411" w:rsidP="00ED7004">
            <w:pPr>
              <w:spacing w:before="120" w:after="120" w:line="340" w:lineRule="exact"/>
              <w:ind w:firstLine="284"/>
              <w:jc w:val="both"/>
              <w:rPr>
                <w:sz w:val="28"/>
                <w:szCs w:val="28"/>
                <w:lang w:val="vi-VN"/>
              </w:rPr>
            </w:pPr>
          </w:p>
          <w:p w14:paraId="56C2D76C" w14:textId="4B79B0DA" w:rsidR="00DD6557" w:rsidRPr="005A0C56" w:rsidRDefault="00DD6557" w:rsidP="00ED7004">
            <w:pPr>
              <w:spacing w:before="120" w:after="120" w:line="340" w:lineRule="exact"/>
              <w:ind w:firstLine="284"/>
              <w:jc w:val="both"/>
              <w:rPr>
                <w:sz w:val="28"/>
                <w:szCs w:val="28"/>
                <w:lang w:val="vi-VN"/>
              </w:rPr>
            </w:pPr>
          </w:p>
        </w:tc>
      </w:tr>
      <w:tr w:rsidR="00571411" w:rsidRPr="005A0C56" w14:paraId="5D22622B" w14:textId="77777777" w:rsidTr="00ED7004">
        <w:tc>
          <w:tcPr>
            <w:tcW w:w="4849" w:type="dxa"/>
            <w:vAlign w:val="center"/>
          </w:tcPr>
          <w:p w14:paraId="4FEE6CE4" w14:textId="77777777" w:rsidR="00571411" w:rsidRPr="005A0C56" w:rsidRDefault="00571411" w:rsidP="00ED7004">
            <w:pPr>
              <w:spacing w:before="120" w:after="120" w:line="340" w:lineRule="exact"/>
              <w:ind w:firstLine="284"/>
              <w:jc w:val="both"/>
              <w:rPr>
                <w:bCs/>
                <w:sz w:val="28"/>
                <w:szCs w:val="28"/>
                <w:lang w:val="vi-VN"/>
              </w:rPr>
            </w:pPr>
            <w:r w:rsidRPr="005A0C56">
              <w:rPr>
                <w:bCs/>
                <w:sz w:val="28"/>
                <w:szCs w:val="28"/>
                <w:lang w:val="vi-VN"/>
              </w:rPr>
              <w:lastRenderedPageBreak/>
              <w:t>2. Đối</w:t>
            </w:r>
            <w:r w:rsidRPr="00571411">
              <w:rPr>
                <w:bCs/>
                <w:sz w:val="28"/>
                <w:szCs w:val="28"/>
                <w:lang w:val="vi-VN"/>
              </w:rPr>
              <w:t xml:space="preserve"> tượng áp dụng: </w:t>
            </w:r>
          </w:p>
          <w:p w14:paraId="08D43894" w14:textId="77777777" w:rsidR="00571411" w:rsidRPr="005A0C56" w:rsidRDefault="00571411" w:rsidP="00ED7004">
            <w:pPr>
              <w:spacing w:before="120" w:after="120" w:line="340" w:lineRule="exact"/>
              <w:ind w:firstLine="284"/>
              <w:jc w:val="both"/>
              <w:rPr>
                <w:sz w:val="28"/>
                <w:szCs w:val="28"/>
                <w:lang w:val="vi-VN"/>
              </w:rPr>
            </w:pPr>
            <w:r w:rsidRPr="005A0C56">
              <w:rPr>
                <w:sz w:val="28"/>
                <w:szCs w:val="28"/>
                <w:lang w:val="vi-VN"/>
              </w:rPr>
              <w:t>a) Cơ quan quản lý nhà nước về lĩnh vực nông nghiệp và phát triển nông thôn.</w:t>
            </w:r>
          </w:p>
          <w:p w14:paraId="319F3DE7" w14:textId="508B3FC2" w:rsidR="00571411" w:rsidRPr="00571411" w:rsidRDefault="00571411" w:rsidP="00ED7004">
            <w:pPr>
              <w:spacing w:before="120" w:after="120" w:line="340" w:lineRule="exact"/>
              <w:ind w:firstLine="284"/>
              <w:jc w:val="both"/>
              <w:rPr>
                <w:bCs/>
                <w:sz w:val="28"/>
                <w:szCs w:val="28"/>
                <w:lang w:val="vi-VN"/>
              </w:rPr>
            </w:pPr>
            <w:r w:rsidRPr="005A0C56">
              <w:rPr>
                <w:sz w:val="28"/>
                <w:szCs w:val="28"/>
                <w:lang w:val="vi-VN"/>
              </w:rPr>
              <w:t>b) Các tổ chức, cá nhân liên quan hoạt động trong lĩnh vực nông nghiệp và phát triển nông thôn.</w:t>
            </w:r>
          </w:p>
        </w:tc>
        <w:tc>
          <w:tcPr>
            <w:tcW w:w="5245" w:type="dxa"/>
            <w:vAlign w:val="center"/>
          </w:tcPr>
          <w:p w14:paraId="674C2E95" w14:textId="77777777" w:rsidR="00571411" w:rsidRPr="005A0C56" w:rsidRDefault="00571411" w:rsidP="00ED7004">
            <w:pPr>
              <w:spacing w:before="120" w:after="120" w:line="340" w:lineRule="exact"/>
              <w:ind w:firstLine="284"/>
              <w:jc w:val="both"/>
              <w:rPr>
                <w:bCs/>
                <w:sz w:val="28"/>
                <w:szCs w:val="28"/>
                <w:lang w:val="vi-VN"/>
              </w:rPr>
            </w:pPr>
            <w:r w:rsidRPr="005A0C56">
              <w:rPr>
                <w:bCs/>
                <w:sz w:val="28"/>
                <w:szCs w:val="28"/>
                <w:lang w:val="vi-VN"/>
              </w:rPr>
              <w:t>Điều 2. Đ</w:t>
            </w:r>
            <w:r w:rsidRPr="00571411">
              <w:rPr>
                <w:bCs/>
                <w:sz w:val="28"/>
                <w:szCs w:val="28"/>
                <w:lang w:val="vi-VN"/>
              </w:rPr>
              <w:t>ối tượng áp dụng</w:t>
            </w:r>
          </w:p>
          <w:p w14:paraId="70A3EFA7" w14:textId="77777777" w:rsidR="00571411" w:rsidRPr="00571411" w:rsidRDefault="00571411" w:rsidP="00ED7004">
            <w:pPr>
              <w:spacing w:before="120" w:after="120" w:line="340" w:lineRule="exact"/>
              <w:ind w:firstLine="284"/>
              <w:jc w:val="both"/>
              <w:rPr>
                <w:sz w:val="28"/>
                <w:szCs w:val="28"/>
                <w:lang w:val="vi-VN"/>
              </w:rPr>
            </w:pPr>
            <w:r w:rsidRPr="00571411">
              <w:rPr>
                <w:sz w:val="28"/>
                <w:szCs w:val="28"/>
                <w:lang w:val="vi-VN"/>
              </w:rPr>
              <w:t xml:space="preserve">a) </w:t>
            </w:r>
            <w:r w:rsidRPr="00571411">
              <w:rPr>
                <w:rStyle w:val="Strong"/>
                <w:b w:val="0"/>
                <w:sz w:val="28"/>
                <w:szCs w:val="28"/>
                <w:lang w:val="vi-VN"/>
              </w:rPr>
              <w:t>Các cơ quan quản lý nhà nước</w:t>
            </w:r>
            <w:r w:rsidRPr="00571411">
              <w:rPr>
                <w:sz w:val="28"/>
                <w:szCs w:val="28"/>
                <w:lang w:val="vi-VN"/>
              </w:rPr>
              <w:t xml:space="preserve"> trong lĩnh vực nông nghiệp </w:t>
            </w:r>
            <w:r w:rsidRPr="005A0C56">
              <w:rPr>
                <w:sz w:val="28"/>
                <w:szCs w:val="28"/>
                <w:lang w:val="vi-VN"/>
              </w:rPr>
              <w:t>trên địa bàn tỉnh Cao Bằng</w:t>
            </w:r>
            <w:r w:rsidRPr="00571411">
              <w:rPr>
                <w:sz w:val="28"/>
                <w:szCs w:val="28"/>
                <w:lang w:val="vi-VN"/>
              </w:rPr>
              <w:t>.</w:t>
            </w:r>
          </w:p>
          <w:p w14:paraId="5C2DDE97" w14:textId="77777777" w:rsidR="00571411" w:rsidRPr="005A0C56" w:rsidRDefault="00571411" w:rsidP="00ED7004">
            <w:pPr>
              <w:spacing w:before="120" w:after="120" w:line="340" w:lineRule="exact"/>
              <w:ind w:firstLine="284"/>
              <w:jc w:val="both"/>
              <w:rPr>
                <w:sz w:val="28"/>
                <w:szCs w:val="28"/>
                <w:lang w:val="vi-VN"/>
              </w:rPr>
            </w:pPr>
            <w:r w:rsidRPr="005A0C56">
              <w:rPr>
                <w:sz w:val="28"/>
                <w:szCs w:val="28"/>
                <w:lang w:val="vi-VN"/>
              </w:rPr>
              <w:t>b)</w:t>
            </w:r>
            <w:r w:rsidRPr="00571411">
              <w:rPr>
                <w:sz w:val="28"/>
                <w:szCs w:val="28"/>
                <w:lang w:val="vi-VN"/>
              </w:rPr>
              <w:t xml:space="preserve"> </w:t>
            </w:r>
            <w:r w:rsidRPr="00571411">
              <w:rPr>
                <w:rStyle w:val="Strong"/>
                <w:b w:val="0"/>
                <w:sz w:val="28"/>
                <w:szCs w:val="28"/>
                <w:lang w:val="vi-VN"/>
              </w:rPr>
              <w:t>Tổ chức, cá nhân, doanh nghiệp</w:t>
            </w:r>
            <w:r w:rsidRPr="00571411">
              <w:rPr>
                <w:sz w:val="28"/>
                <w:szCs w:val="28"/>
                <w:lang w:val="vi-VN"/>
              </w:rPr>
              <w:t xml:space="preserve"> tham gia thực hiện các hoạt động có sử dụng, áp dụng định mức kinh tế - kỹ thuật thuộc phạm vi Quyết định này</w:t>
            </w:r>
            <w:r w:rsidRPr="005A0C56">
              <w:rPr>
                <w:sz w:val="28"/>
                <w:szCs w:val="28"/>
                <w:lang w:val="vi-VN"/>
              </w:rPr>
              <w:t xml:space="preserve"> trên địa bàn tỉnh Cao Bằng.</w:t>
            </w:r>
          </w:p>
          <w:p w14:paraId="45168CE7" w14:textId="2B901032" w:rsidR="00571411" w:rsidRPr="005A0C56" w:rsidRDefault="00571411" w:rsidP="00ED7004">
            <w:pPr>
              <w:spacing w:before="120" w:after="120" w:line="340" w:lineRule="exact"/>
              <w:ind w:firstLine="284"/>
              <w:jc w:val="both"/>
              <w:rPr>
                <w:sz w:val="28"/>
                <w:szCs w:val="28"/>
                <w:lang w:val="vi-VN"/>
              </w:rPr>
            </w:pPr>
            <w:r w:rsidRPr="005A0C56">
              <w:rPr>
                <w:sz w:val="28"/>
                <w:szCs w:val="28"/>
                <w:lang w:val="vi-VN"/>
              </w:rPr>
              <w:t>c)</w:t>
            </w:r>
            <w:r w:rsidRPr="00571411">
              <w:rPr>
                <w:sz w:val="28"/>
                <w:szCs w:val="28"/>
                <w:lang w:val="vi-VN"/>
              </w:rPr>
              <w:t xml:space="preserve"> </w:t>
            </w:r>
            <w:r w:rsidRPr="00571411">
              <w:rPr>
                <w:rStyle w:val="Strong"/>
                <w:b w:val="0"/>
                <w:sz w:val="28"/>
                <w:szCs w:val="28"/>
                <w:lang w:val="vi-VN"/>
              </w:rPr>
              <w:t>Các cơ quan, tổ chức, đơn vị liên quan khác</w:t>
            </w:r>
            <w:r w:rsidRPr="00571411">
              <w:rPr>
                <w:sz w:val="28"/>
                <w:szCs w:val="28"/>
                <w:lang w:val="vi-VN"/>
              </w:rPr>
              <w:t xml:space="preserve"> trong quá trình áp dụng, thẩm định, nghiệm thu, thanh quyết toán các nhiệm vụ, đề án, dự án thuộc lĩnh vực nông nghiệp </w:t>
            </w:r>
            <w:r w:rsidRPr="005A0C56">
              <w:rPr>
                <w:sz w:val="28"/>
                <w:szCs w:val="28"/>
                <w:lang w:val="vi-VN"/>
              </w:rPr>
              <w:t>trên địa bàn tỉnh Cao Bằng.</w:t>
            </w:r>
          </w:p>
        </w:tc>
        <w:tc>
          <w:tcPr>
            <w:tcW w:w="4365" w:type="dxa"/>
            <w:vAlign w:val="center"/>
          </w:tcPr>
          <w:p w14:paraId="0D28466C" w14:textId="0F0B2ABD" w:rsidR="00571411" w:rsidRPr="00571411" w:rsidRDefault="00571411" w:rsidP="00ED7004">
            <w:pPr>
              <w:spacing w:before="120" w:after="120" w:line="340" w:lineRule="exact"/>
              <w:ind w:firstLine="284"/>
              <w:jc w:val="both"/>
              <w:rPr>
                <w:bCs/>
                <w:sz w:val="28"/>
                <w:szCs w:val="28"/>
                <w:lang w:val="vi-VN"/>
              </w:rPr>
            </w:pPr>
            <w:r w:rsidRPr="005A0C56">
              <w:rPr>
                <w:sz w:val="28"/>
                <w:szCs w:val="28"/>
                <w:lang w:val="vi-VN"/>
              </w:rPr>
              <w:t xml:space="preserve">Nội dung được sửa đổi theo hướng </w:t>
            </w:r>
            <w:r w:rsidR="005A0C56" w:rsidRPr="005A0C56">
              <w:rPr>
                <w:sz w:val="28"/>
                <w:szCs w:val="28"/>
                <w:lang w:val="vi-VN"/>
              </w:rPr>
              <w:t>giới hạn</w:t>
            </w:r>
            <w:r w:rsidRPr="005A0C56">
              <w:rPr>
                <w:sz w:val="28"/>
                <w:szCs w:val="28"/>
                <w:lang w:val="vi-VN"/>
              </w:rPr>
              <w:t xml:space="preserve"> đối tượng </w:t>
            </w:r>
            <w:r w:rsidR="005A0C56" w:rsidRPr="005A0C56">
              <w:rPr>
                <w:sz w:val="28"/>
                <w:szCs w:val="28"/>
                <w:lang w:val="vi-VN"/>
              </w:rPr>
              <w:t xml:space="preserve">và địa bàn thực hiện </w:t>
            </w:r>
            <w:r w:rsidRPr="005A0C56">
              <w:rPr>
                <w:sz w:val="28"/>
                <w:szCs w:val="28"/>
                <w:lang w:val="vi-VN"/>
              </w:rPr>
              <w:t>để phù hợp thực tiễn triển khai các nhiệm vụ, dự án.</w:t>
            </w:r>
          </w:p>
        </w:tc>
      </w:tr>
      <w:tr w:rsidR="00DD6557" w:rsidRPr="005A0C56" w14:paraId="197C7C5E" w14:textId="77777777" w:rsidTr="00ED7004">
        <w:tc>
          <w:tcPr>
            <w:tcW w:w="4849" w:type="dxa"/>
            <w:vAlign w:val="center"/>
          </w:tcPr>
          <w:p w14:paraId="7DE91F08" w14:textId="62AC4B2C" w:rsidR="00DD6557" w:rsidRPr="008839B1" w:rsidRDefault="00286F58" w:rsidP="00ED7004">
            <w:pPr>
              <w:spacing w:before="120" w:after="120" w:line="340" w:lineRule="exact"/>
              <w:ind w:firstLine="284"/>
              <w:rPr>
                <w:bCs/>
                <w:sz w:val="28"/>
                <w:szCs w:val="28"/>
                <w:lang w:val="vi-VN"/>
              </w:rPr>
            </w:pPr>
            <w:r w:rsidRPr="008839B1">
              <w:rPr>
                <w:bCs/>
                <w:sz w:val="28"/>
                <w:szCs w:val="28"/>
                <w:lang w:val="vi-VN"/>
              </w:rPr>
              <w:t>Điều 2: Nội dung định mức</w:t>
            </w:r>
            <w:r w:rsidR="005B3868" w:rsidRPr="008839B1">
              <w:rPr>
                <w:bCs/>
                <w:sz w:val="28"/>
                <w:szCs w:val="28"/>
                <w:lang w:val="vi-VN"/>
              </w:rPr>
              <w:t xml:space="preserve"> Quyết định 32/2024/QĐ-UBND:</w:t>
            </w:r>
            <w:r w:rsidR="005B3868" w:rsidRPr="008839B1">
              <w:rPr>
                <w:bCs/>
                <w:sz w:val="28"/>
                <w:szCs w:val="28"/>
                <w:lang w:val="vi-VN"/>
              </w:rPr>
              <w:br/>
              <w:t>- Trồng trọt: 03 định mức.</w:t>
            </w:r>
            <w:r w:rsidR="005B3868" w:rsidRPr="008839B1">
              <w:rPr>
                <w:bCs/>
                <w:sz w:val="28"/>
                <w:szCs w:val="28"/>
                <w:lang w:val="vi-VN"/>
              </w:rPr>
              <w:br/>
              <w:t>- Chăn nuôi: 01 định mức.</w:t>
            </w:r>
            <w:r w:rsidR="005B3868" w:rsidRPr="008839B1">
              <w:rPr>
                <w:bCs/>
                <w:sz w:val="28"/>
                <w:szCs w:val="28"/>
                <w:lang w:val="vi-VN"/>
              </w:rPr>
              <w:br/>
              <w:t>- Lâm nghiệp: 15 định mức.</w:t>
            </w:r>
          </w:p>
        </w:tc>
        <w:tc>
          <w:tcPr>
            <w:tcW w:w="5245" w:type="dxa"/>
            <w:vAlign w:val="center"/>
          </w:tcPr>
          <w:p w14:paraId="73587668" w14:textId="635A8364" w:rsidR="00DD6557" w:rsidRPr="008839B1" w:rsidRDefault="005B3868" w:rsidP="00ED7004">
            <w:pPr>
              <w:spacing w:before="120" w:after="120" w:line="340" w:lineRule="exact"/>
              <w:ind w:firstLine="284"/>
              <w:rPr>
                <w:bCs/>
                <w:sz w:val="28"/>
                <w:szCs w:val="28"/>
                <w:lang w:val="vi-VN"/>
              </w:rPr>
            </w:pPr>
            <w:r w:rsidRPr="008839B1">
              <w:rPr>
                <w:bCs/>
                <w:sz w:val="28"/>
                <w:szCs w:val="28"/>
                <w:lang w:val="vi-VN"/>
              </w:rPr>
              <w:t>Nội dung định mức được đưa vào Điều 3, phần Quy định của dự thảo Quyết định:</w:t>
            </w:r>
            <w:r w:rsidRPr="008839B1">
              <w:rPr>
                <w:bCs/>
                <w:sz w:val="28"/>
                <w:szCs w:val="28"/>
                <w:lang w:val="vi-VN"/>
              </w:rPr>
              <w:br/>
              <w:t>- Trồng trọt: 66 định mức.</w:t>
            </w:r>
            <w:r w:rsidRPr="008839B1">
              <w:rPr>
                <w:bCs/>
                <w:sz w:val="28"/>
                <w:szCs w:val="28"/>
                <w:lang w:val="vi-VN"/>
              </w:rPr>
              <w:br/>
              <w:t>- Chăn nuôi: 2</w:t>
            </w:r>
            <w:r w:rsidR="00571411" w:rsidRPr="005A0C56">
              <w:rPr>
                <w:bCs/>
                <w:sz w:val="28"/>
                <w:szCs w:val="28"/>
                <w:lang w:val="vi-VN"/>
              </w:rPr>
              <w:t>1</w:t>
            </w:r>
            <w:r w:rsidR="00571411">
              <w:rPr>
                <w:bCs/>
                <w:sz w:val="28"/>
                <w:szCs w:val="28"/>
                <w:lang w:val="vi-VN"/>
              </w:rPr>
              <w:t xml:space="preserve"> định mức.</w:t>
            </w:r>
            <w:r w:rsidR="00571411">
              <w:rPr>
                <w:bCs/>
                <w:sz w:val="28"/>
                <w:szCs w:val="28"/>
                <w:lang w:val="vi-VN"/>
              </w:rPr>
              <w:br/>
              <w:t xml:space="preserve">- Thủy sản: </w:t>
            </w:r>
            <w:r w:rsidR="00571411" w:rsidRPr="005A0C56">
              <w:rPr>
                <w:bCs/>
                <w:sz w:val="28"/>
                <w:szCs w:val="28"/>
                <w:lang w:val="vi-VN"/>
              </w:rPr>
              <w:t>30</w:t>
            </w:r>
            <w:r w:rsidRPr="008839B1">
              <w:rPr>
                <w:bCs/>
                <w:sz w:val="28"/>
                <w:szCs w:val="28"/>
                <w:lang w:val="vi-VN"/>
              </w:rPr>
              <w:t xml:space="preserve"> định mức.</w:t>
            </w:r>
            <w:r w:rsidRPr="008839B1">
              <w:rPr>
                <w:bCs/>
                <w:sz w:val="28"/>
                <w:szCs w:val="28"/>
                <w:lang w:val="vi-VN"/>
              </w:rPr>
              <w:br/>
              <w:t>- Lâm nghiệp: 37 định mức.</w:t>
            </w:r>
          </w:p>
        </w:tc>
        <w:tc>
          <w:tcPr>
            <w:tcW w:w="4365" w:type="dxa"/>
            <w:vAlign w:val="center"/>
          </w:tcPr>
          <w:p w14:paraId="23C36167" w14:textId="35BAE43F" w:rsidR="00DD6557" w:rsidRPr="008839B1" w:rsidRDefault="005B3868" w:rsidP="00ED7004">
            <w:pPr>
              <w:spacing w:before="120" w:after="120" w:line="340" w:lineRule="exact"/>
              <w:ind w:firstLine="284"/>
              <w:rPr>
                <w:bCs/>
                <w:sz w:val="28"/>
                <w:szCs w:val="28"/>
                <w:lang w:val="vi-VN"/>
              </w:rPr>
            </w:pPr>
            <w:r w:rsidRPr="008839B1">
              <w:rPr>
                <w:bCs/>
                <w:sz w:val="28"/>
                <w:szCs w:val="28"/>
                <w:lang w:val="vi-VN"/>
              </w:rPr>
              <w:t>Mở rộng, cập nhật số lượng định mức trên cơ sở định mức Trung ương và thực tiễn sản xuất tại tỉnh; khắc phục tình trạng thiếu định mức để lập kế hoạch, dự toán.</w:t>
            </w:r>
          </w:p>
        </w:tc>
      </w:tr>
      <w:tr w:rsidR="00DD6557" w:rsidRPr="005A0C56" w14:paraId="37536BE0" w14:textId="77777777" w:rsidTr="00ED7004">
        <w:tc>
          <w:tcPr>
            <w:tcW w:w="4849" w:type="dxa"/>
            <w:vAlign w:val="center"/>
          </w:tcPr>
          <w:p w14:paraId="690FC934" w14:textId="77777777" w:rsidR="005A0C56" w:rsidRDefault="005B3868" w:rsidP="00ED7004">
            <w:pPr>
              <w:spacing w:before="120" w:after="120" w:line="340" w:lineRule="exact"/>
              <w:ind w:firstLine="284"/>
              <w:rPr>
                <w:sz w:val="28"/>
                <w:szCs w:val="28"/>
              </w:rPr>
            </w:pPr>
            <w:r w:rsidRPr="008839B1">
              <w:rPr>
                <w:sz w:val="28"/>
                <w:szCs w:val="28"/>
                <w:lang w:val="vi-VN"/>
              </w:rPr>
              <w:lastRenderedPageBreak/>
              <w:t>Phụ lục I Quyết định 32/2024/QĐ-UBND</w:t>
            </w:r>
            <w:r w:rsidR="005A0C56" w:rsidRPr="005A0C56">
              <w:rPr>
                <w:sz w:val="28"/>
                <w:szCs w:val="28"/>
                <w:lang w:val="vi-VN"/>
              </w:rPr>
              <w:t>:</w:t>
            </w:r>
          </w:p>
          <w:p w14:paraId="5B76528E" w14:textId="20BE3A98" w:rsidR="005B3868" w:rsidRPr="008839B1" w:rsidRDefault="005A0C56" w:rsidP="00ED7004">
            <w:pPr>
              <w:spacing w:before="120" w:after="120" w:line="340" w:lineRule="exact"/>
              <w:ind w:firstLine="284"/>
              <w:rPr>
                <w:sz w:val="28"/>
                <w:szCs w:val="28"/>
                <w:lang w:val="vi-VN"/>
              </w:rPr>
            </w:pPr>
            <w:r>
              <w:rPr>
                <w:sz w:val="28"/>
                <w:szCs w:val="28"/>
              </w:rPr>
              <w:t>Q</w:t>
            </w:r>
            <w:r w:rsidR="005B3868" w:rsidRPr="008839B1">
              <w:rPr>
                <w:sz w:val="28"/>
                <w:szCs w:val="28"/>
                <w:lang w:val="vi-VN"/>
              </w:rPr>
              <w:t>uy định Phương pháp quy đổi phân bón chỉ quy định sơ bộ.</w:t>
            </w:r>
          </w:p>
          <w:p w14:paraId="57BBF4B8" w14:textId="77777777" w:rsidR="00DD6557" w:rsidRPr="008839B1" w:rsidRDefault="00DD6557" w:rsidP="00ED7004">
            <w:pPr>
              <w:spacing w:before="120" w:after="120" w:line="340" w:lineRule="exact"/>
              <w:ind w:firstLine="284"/>
              <w:rPr>
                <w:bCs/>
                <w:sz w:val="28"/>
                <w:szCs w:val="28"/>
                <w:lang w:val="vi-VN"/>
              </w:rPr>
            </w:pPr>
          </w:p>
        </w:tc>
        <w:tc>
          <w:tcPr>
            <w:tcW w:w="5245" w:type="dxa"/>
            <w:vAlign w:val="center"/>
          </w:tcPr>
          <w:p w14:paraId="60A81720" w14:textId="7DDAB9C6" w:rsidR="00DD6557" w:rsidRPr="005A0C56" w:rsidRDefault="005A0C56" w:rsidP="00ED7004">
            <w:pPr>
              <w:spacing w:before="120" w:after="120" w:line="340" w:lineRule="exact"/>
              <w:ind w:firstLine="284"/>
              <w:rPr>
                <w:bCs/>
                <w:sz w:val="28"/>
                <w:szCs w:val="28"/>
                <w:lang w:val="vi-VN"/>
              </w:rPr>
            </w:pPr>
            <w:r w:rsidRPr="005A0C56">
              <w:rPr>
                <w:sz w:val="28"/>
                <w:szCs w:val="28"/>
                <w:lang w:val="vi-VN"/>
              </w:rPr>
              <w:t>Chi</w:t>
            </w:r>
            <w:r w:rsidR="005B3868" w:rsidRPr="008839B1">
              <w:rPr>
                <w:sz w:val="28"/>
                <w:szCs w:val="28"/>
                <w:lang w:val="vi-VN"/>
              </w:rPr>
              <w:t xml:space="preserve"> tiết phương pháp quy đ</w:t>
            </w:r>
            <w:bookmarkStart w:id="0" w:name="_GoBack"/>
            <w:bookmarkEnd w:id="0"/>
            <w:r w:rsidR="005B3868" w:rsidRPr="008839B1">
              <w:rPr>
                <w:sz w:val="28"/>
                <w:szCs w:val="28"/>
                <w:lang w:val="vi-VN"/>
              </w:rPr>
              <w:t>ổi phân bón hữu cơ, vô cơ, NPK; quy đổi dinh dưỡng (N, P</w:t>
            </w:r>
            <w:r w:rsidR="005B3868" w:rsidRPr="005A0C56">
              <w:rPr>
                <w:sz w:val="28"/>
                <w:szCs w:val="28"/>
                <w:vertAlign w:val="subscript"/>
                <w:lang w:val="vi-VN"/>
              </w:rPr>
              <w:t>2</w:t>
            </w:r>
            <w:r w:rsidR="005B3868" w:rsidRPr="008839B1">
              <w:rPr>
                <w:sz w:val="28"/>
                <w:szCs w:val="28"/>
                <w:lang w:val="vi-VN"/>
              </w:rPr>
              <w:t>O</w:t>
            </w:r>
            <w:r w:rsidR="005B3868" w:rsidRPr="005A0C56">
              <w:rPr>
                <w:sz w:val="28"/>
                <w:szCs w:val="28"/>
                <w:vertAlign w:val="subscript"/>
                <w:lang w:val="vi-VN"/>
              </w:rPr>
              <w:t>5</w:t>
            </w:r>
            <w:r w:rsidR="005B3868" w:rsidRPr="008839B1">
              <w:rPr>
                <w:sz w:val="28"/>
                <w:szCs w:val="28"/>
                <w:lang w:val="vi-VN"/>
              </w:rPr>
              <w:t>, K</w:t>
            </w:r>
            <w:r w:rsidR="005B3868" w:rsidRPr="005A0C56">
              <w:rPr>
                <w:sz w:val="28"/>
                <w:szCs w:val="28"/>
                <w:vertAlign w:val="subscript"/>
                <w:lang w:val="vi-VN"/>
              </w:rPr>
              <w:t>2</w:t>
            </w:r>
            <w:r w:rsidR="005B3868" w:rsidRPr="008839B1">
              <w:rPr>
                <w:sz w:val="28"/>
                <w:szCs w:val="28"/>
                <w:lang w:val="vi-VN"/>
              </w:rPr>
              <w:t>O)</w:t>
            </w:r>
            <w:r w:rsidRPr="005A0C56">
              <w:rPr>
                <w:sz w:val="28"/>
                <w:szCs w:val="28"/>
                <w:lang w:val="vi-VN"/>
              </w:rPr>
              <w:t xml:space="preserve"> được đưa vào phần Quy định chung</w:t>
            </w:r>
          </w:p>
        </w:tc>
        <w:tc>
          <w:tcPr>
            <w:tcW w:w="4365" w:type="dxa"/>
            <w:vAlign w:val="center"/>
          </w:tcPr>
          <w:p w14:paraId="2B8C1020" w14:textId="66FFFD25" w:rsidR="00DD6557" w:rsidRPr="008839B1" w:rsidRDefault="005B3868" w:rsidP="00ED7004">
            <w:pPr>
              <w:spacing w:before="120" w:after="120" w:line="340" w:lineRule="exact"/>
              <w:ind w:firstLine="284"/>
              <w:rPr>
                <w:bCs/>
                <w:sz w:val="28"/>
                <w:szCs w:val="28"/>
                <w:lang w:val="vi-VN"/>
              </w:rPr>
            </w:pPr>
            <w:r w:rsidRPr="008839B1">
              <w:rPr>
                <w:bCs/>
                <w:sz w:val="28"/>
                <w:szCs w:val="28"/>
                <w:lang w:val="vi-VN"/>
              </w:rPr>
              <w:t>Chuẩn hóa phương pháp quy đổi, bảo đảm việc tính toán chi phí phân bón thống nhất giữa các đơn vị, phù hợp hướng dẫn của Bộ Nông nghiệp và Môi trường</w:t>
            </w:r>
          </w:p>
        </w:tc>
      </w:tr>
      <w:tr w:rsidR="005A0C56" w:rsidRPr="005A0C56" w14:paraId="21AE669F" w14:textId="77777777" w:rsidTr="00ED7004">
        <w:tc>
          <w:tcPr>
            <w:tcW w:w="4849" w:type="dxa"/>
            <w:vAlign w:val="center"/>
          </w:tcPr>
          <w:p w14:paraId="165E3875" w14:textId="01DCD477" w:rsidR="005A0C56" w:rsidRPr="008839B1" w:rsidRDefault="005A0C56" w:rsidP="00ED7004">
            <w:pPr>
              <w:spacing w:before="120" w:after="120" w:line="340" w:lineRule="exact"/>
              <w:ind w:firstLine="284"/>
              <w:rPr>
                <w:bCs/>
                <w:sz w:val="28"/>
                <w:szCs w:val="28"/>
                <w:lang w:val="vi-VN"/>
              </w:rPr>
            </w:pPr>
          </w:p>
        </w:tc>
        <w:tc>
          <w:tcPr>
            <w:tcW w:w="5245" w:type="dxa"/>
            <w:vAlign w:val="center"/>
          </w:tcPr>
          <w:p w14:paraId="37A8B04E" w14:textId="3C2AC310" w:rsidR="005A0C56" w:rsidRPr="008839B1" w:rsidRDefault="005A0C56" w:rsidP="00ED7004">
            <w:pPr>
              <w:spacing w:before="120" w:after="120" w:line="340" w:lineRule="exact"/>
              <w:ind w:firstLine="284"/>
              <w:rPr>
                <w:bCs/>
                <w:sz w:val="28"/>
                <w:szCs w:val="28"/>
                <w:lang w:val="vi-VN"/>
              </w:rPr>
            </w:pPr>
            <w:r w:rsidRPr="008839B1">
              <w:rPr>
                <w:bCs/>
                <w:sz w:val="28"/>
                <w:szCs w:val="28"/>
                <w:lang w:val="vi-VN"/>
              </w:rPr>
              <w:t>Bổ sung điều khoản chuyển tiếp; quy định rõ hiệu lực và trách nhiệm thi hành.</w:t>
            </w:r>
          </w:p>
        </w:tc>
        <w:tc>
          <w:tcPr>
            <w:tcW w:w="4365" w:type="dxa"/>
            <w:vAlign w:val="center"/>
          </w:tcPr>
          <w:p w14:paraId="5D8064F8" w14:textId="02B319F0" w:rsidR="005A0C56" w:rsidRPr="008839B1" w:rsidRDefault="005A0C56" w:rsidP="00ED7004">
            <w:pPr>
              <w:spacing w:before="120" w:after="120" w:line="340" w:lineRule="exact"/>
              <w:ind w:firstLine="284"/>
              <w:rPr>
                <w:bCs/>
                <w:sz w:val="28"/>
                <w:szCs w:val="28"/>
                <w:lang w:val="vi-VN"/>
              </w:rPr>
            </w:pPr>
            <w:r w:rsidRPr="008839B1">
              <w:rPr>
                <w:sz w:val="28"/>
                <w:szCs w:val="28"/>
                <w:lang w:val="vi-VN"/>
              </w:rPr>
              <w:t xml:space="preserve">Đáp ứng yêu cầu Nghị định </w:t>
            </w:r>
            <w:r w:rsidRPr="005A0C56">
              <w:rPr>
                <w:sz w:val="28"/>
                <w:szCs w:val="28"/>
                <w:lang w:val="vi-VN"/>
              </w:rPr>
              <w:t xml:space="preserve">số </w:t>
            </w:r>
            <w:r w:rsidRPr="008839B1">
              <w:rPr>
                <w:sz w:val="28"/>
                <w:szCs w:val="28"/>
                <w:lang w:val="vi-VN"/>
              </w:rPr>
              <w:t>78/2025/NĐ-CP</w:t>
            </w:r>
            <w:r w:rsidRPr="005A0C56">
              <w:rPr>
                <w:sz w:val="28"/>
                <w:szCs w:val="28"/>
                <w:lang w:val="vi-VN"/>
              </w:rPr>
              <w:t xml:space="preserve"> ngày 01/4/2025 của Chính phủ Quy định chi tiết một số điều và biện pháp để tổ chức, hướng dẫn thi hành Luật Ban hành văn bản quy phạm pháp luật</w:t>
            </w:r>
            <w:r w:rsidRPr="008839B1">
              <w:rPr>
                <w:sz w:val="28"/>
                <w:szCs w:val="28"/>
                <w:lang w:val="vi-VN"/>
              </w:rPr>
              <w:t>; tăng tính ổn định và khả thi.</w:t>
            </w:r>
            <w:r w:rsidRPr="008839B1">
              <w:rPr>
                <w:bCs/>
                <w:sz w:val="28"/>
                <w:szCs w:val="28"/>
                <w:lang w:val="vi-VN"/>
              </w:rPr>
              <w:t xml:space="preserve"> </w:t>
            </w:r>
          </w:p>
        </w:tc>
      </w:tr>
    </w:tbl>
    <w:p w14:paraId="3200CDDD" w14:textId="77777777" w:rsidR="00DD6557" w:rsidRDefault="00DD6557" w:rsidP="007169AE">
      <w:pPr>
        <w:spacing w:after="0" w:line="240" w:lineRule="auto"/>
        <w:rPr>
          <w:bCs/>
          <w:sz w:val="28"/>
          <w:szCs w:val="28"/>
          <w:lang w:val="vi-VN"/>
        </w:rPr>
      </w:pPr>
    </w:p>
    <w:sectPr w:rsidR="00DD6557" w:rsidSect="008839B1">
      <w:headerReference w:type="default" r:id="rId8"/>
      <w:pgSz w:w="16840" w:h="11907" w:orient="landscape"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E1142" w14:textId="77777777" w:rsidR="0032752D" w:rsidRDefault="0032752D" w:rsidP="000925A9">
      <w:r>
        <w:separator/>
      </w:r>
    </w:p>
  </w:endnote>
  <w:endnote w:type="continuationSeparator" w:id="0">
    <w:p w14:paraId="4E166926" w14:textId="77777777" w:rsidR="0032752D" w:rsidRDefault="0032752D" w:rsidP="0009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5376D" w14:textId="77777777" w:rsidR="0032752D" w:rsidRDefault="0032752D" w:rsidP="000925A9">
      <w:r>
        <w:separator/>
      </w:r>
    </w:p>
  </w:footnote>
  <w:footnote w:type="continuationSeparator" w:id="0">
    <w:p w14:paraId="63332D0F" w14:textId="77777777" w:rsidR="0032752D" w:rsidRDefault="0032752D" w:rsidP="000925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822372"/>
      <w:docPartObj>
        <w:docPartGallery w:val="Page Numbers (Top of Page)"/>
        <w:docPartUnique/>
      </w:docPartObj>
    </w:sdtPr>
    <w:sdtEndPr>
      <w:rPr>
        <w:noProof/>
        <w:sz w:val="28"/>
        <w:szCs w:val="28"/>
      </w:rPr>
    </w:sdtEndPr>
    <w:sdtContent>
      <w:p w14:paraId="7CB858F4" w14:textId="383EF985" w:rsidR="00631616" w:rsidRPr="00A44913" w:rsidRDefault="00631616" w:rsidP="00361ADD">
        <w:pPr>
          <w:pStyle w:val="Header"/>
          <w:jc w:val="center"/>
          <w:rPr>
            <w:sz w:val="28"/>
            <w:szCs w:val="28"/>
          </w:rPr>
        </w:pPr>
        <w:r w:rsidRPr="00A44913">
          <w:rPr>
            <w:sz w:val="28"/>
            <w:szCs w:val="28"/>
          </w:rPr>
          <w:fldChar w:fldCharType="begin"/>
        </w:r>
        <w:r w:rsidRPr="00A44913">
          <w:rPr>
            <w:sz w:val="28"/>
            <w:szCs w:val="28"/>
          </w:rPr>
          <w:instrText xml:space="preserve"> PAGE   \* MERGEFORMAT </w:instrText>
        </w:r>
        <w:r w:rsidRPr="00A44913">
          <w:rPr>
            <w:sz w:val="28"/>
            <w:szCs w:val="28"/>
          </w:rPr>
          <w:fldChar w:fldCharType="separate"/>
        </w:r>
        <w:r w:rsidR="00ED7004">
          <w:rPr>
            <w:noProof/>
            <w:sz w:val="28"/>
            <w:szCs w:val="28"/>
          </w:rPr>
          <w:t>2</w:t>
        </w:r>
        <w:r w:rsidRPr="00A44913">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B4C"/>
    <w:multiLevelType w:val="multilevel"/>
    <w:tmpl w:val="07F6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C4F26"/>
    <w:multiLevelType w:val="multilevel"/>
    <w:tmpl w:val="46F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F1863"/>
    <w:multiLevelType w:val="multilevel"/>
    <w:tmpl w:val="90D6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3CFA"/>
    <w:multiLevelType w:val="multilevel"/>
    <w:tmpl w:val="E4A8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076EA"/>
    <w:multiLevelType w:val="multilevel"/>
    <w:tmpl w:val="87EC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F6D0B"/>
    <w:multiLevelType w:val="multilevel"/>
    <w:tmpl w:val="1C2F6D0B"/>
    <w:lvl w:ilvl="0">
      <w:start w:val="1"/>
      <w:numFmt w:val="decimal"/>
      <w:lvlText w:val="%1"/>
      <w:lvlJc w:val="left"/>
      <w:pPr>
        <w:tabs>
          <w:tab w:val="left" w:pos="360"/>
        </w:tabs>
        <w:ind w:left="360" w:hanging="360"/>
      </w:pPr>
      <w:rPr>
        <w:rFonts w:hint="default"/>
      </w:rPr>
    </w:lvl>
    <w:lvl w:ilvl="1">
      <w:start w:val="2"/>
      <w:numFmt w:val="decimal"/>
      <w:pStyle w:val="1"/>
      <w:isLgl/>
      <w:lvlText w:val="2.%2"/>
      <w:lvlJc w:val="left"/>
      <w:pPr>
        <w:tabs>
          <w:tab w:val="left" w:pos="1565"/>
        </w:tabs>
        <w:ind w:left="1565" w:hanging="431"/>
      </w:pPr>
      <w:rPr>
        <w:rFonts w:hint="default"/>
      </w:rPr>
    </w:lvl>
    <w:lvl w:ilvl="2">
      <w:start w:val="2"/>
      <w:numFmt w:val="none"/>
      <w:isLgl/>
      <w:lvlText w:val="2.2.1.1"/>
      <w:lvlJc w:val="left"/>
      <w:pPr>
        <w:tabs>
          <w:tab w:val="left" w:pos="0"/>
        </w:tabs>
        <w:ind w:left="0" w:firstLine="0"/>
      </w:pPr>
      <w:rPr>
        <w:rFonts w:hint="default"/>
      </w:rPr>
    </w:lvl>
    <w:lvl w:ilvl="3">
      <w:start w:val="1"/>
      <w:numFmt w:val="decimal"/>
      <w:lvlText w:val="2.%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15:restartNumberingAfterBreak="0">
    <w:nsid w:val="24A626B1"/>
    <w:multiLevelType w:val="multilevel"/>
    <w:tmpl w:val="FC8A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74D27"/>
    <w:multiLevelType w:val="multilevel"/>
    <w:tmpl w:val="1C0E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A7872"/>
    <w:multiLevelType w:val="multilevel"/>
    <w:tmpl w:val="F82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47275"/>
    <w:multiLevelType w:val="multilevel"/>
    <w:tmpl w:val="9FB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A6BA0"/>
    <w:multiLevelType w:val="multilevel"/>
    <w:tmpl w:val="2CE6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01A01"/>
    <w:multiLevelType w:val="multilevel"/>
    <w:tmpl w:val="AF7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545D8"/>
    <w:multiLevelType w:val="multilevel"/>
    <w:tmpl w:val="5E80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45881"/>
    <w:multiLevelType w:val="hybridMultilevel"/>
    <w:tmpl w:val="0600AF18"/>
    <w:lvl w:ilvl="0" w:tplc="DB2E066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B5611"/>
    <w:multiLevelType w:val="multilevel"/>
    <w:tmpl w:val="1E1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B0B60"/>
    <w:multiLevelType w:val="multilevel"/>
    <w:tmpl w:val="1F0E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16F8B"/>
    <w:multiLevelType w:val="multilevel"/>
    <w:tmpl w:val="0D1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60CE4"/>
    <w:multiLevelType w:val="multilevel"/>
    <w:tmpl w:val="7A3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51F69"/>
    <w:multiLevelType w:val="multilevel"/>
    <w:tmpl w:val="74E4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F534D"/>
    <w:multiLevelType w:val="multilevel"/>
    <w:tmpl w:val="123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65D3A"/>
    <w:multiLevelType w:val="multilevel"/>
    <w:tmpl w:val="7DB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473A91"/>
    <w:multiLevelType w:val="multilevel"/>
    <w:tmpl w:val="1744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594A7F"/>
    <w:multiLevelType w:val="hybridMultilevel"/>
    <w:tmpl w:val="F42A9212"/>
    <w:lvl w:ilvl="0" w:tplc="8FA671C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7E335FA"/>
    <w:multiLevelType w:val="hybridMultilevel"/>
    <w:tmpl w:val="A39ADC40"/>
    <w:lvl w:ilvl="0" w:tplc="B532B7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B125C06"/>
    <w:multiLevelType w:val="multilevel"/>
    <w:tmpl w:val="1FFA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672E1"/>
    <w:multiLevelType w:val="multilevel"/>
    <w:tmpl w:val="05E8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504A1"/>
    <w:multiLevelType w:val="multilevel"/>
    <w:tmpl w:val="6D74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12517"/>
    <w:multiLevelType w:val="multilevel"/>
    <w:tmpl w:val="57A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6A7189"/>
    <w:multiLevelType w:val="multilevel"/>
    <w:tmpl w:val="C210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22E26"/>
    <w:multiLevelType w:val="multilevel"/>
    <w:tmpl w:val="5128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1A4068"/>
    <w:multiLevelType w:val="multilevel"/>
    <w:tmpl w:val="4CF4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141109"/>
    <w:multiLevelType w:val="multilevel"/>
    <w:tmpl w:val="966C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22"/>
  </w:num>
  <w:num w:numId="4">
    <w:abstractNumId w:val="13"/>
  </w:num>
  <w:num w:numId="5">
    <w:abstractNumId w:val="9"/>
  </w:num>
  <w:num w:numId="6">
    <w:abstractNumId w:val="26"/>
  </w:num>
  <w:num w:numId="7">
    <w:abstractNumId w:val="31"/>
  </w:num>
  <w:num w:numId="8">
    <w:abstractNumId w:val="0"/>
  </w:num>
  <w:num w:numId="9">
    <w:abstractNumId w:val="6"/>
  </w:num>
  <w:num w:numId="10">
    <w:abstractNumId w:val="21"/>
  </w:num>
  <w:num w:numId="11">
    <w:abstractNumId w:val="16"/>
  </w:num>
  <w:num w:numId="12">
    <w:abstractNumId w:val="7"/>
  </w:num>
  <w:num w:numId="13">
    <w:abstractNumId w:val="12"/>
  </w:num>
  <w:num w:numId="14">
    <w:abstractNumId w:val="24"/>
  </w:num>
  <w:num w:numId="15">
    <w:abstractNumId w:val="4"/>
  </w:num>
  <w:num w:numId="16">
    <w:abstractNumId w:val="19"/>
  </w:num>
  <w:num w:numId="17">
    <w:abstractNumId w:val="11"/>
  </w:num>
  <w:num w:numId="18">
    <w:abstractNumId w:val="1"/>
  </w:num>
  <w:num w:numId="19">
    <w:abstractNumId w:val="25"/>
  </w:num>
  <w:num w:numId="20">
    <w:abstractNumId w:val="20"/>
  </w:num>
  <w:num w:numId="21">
    <w:abstractNumId w:val="18"/>
  </w:num>
  <w:num w:numId="22">
    <w:abstractNumId w:val="14"/>
  </w:num>
  <w:num w:numId="23">
    <w:abstractNumId w:val="10"/>
  </w:num>
  <w:num w:numId="24">
    <w:abstractNumId w:val="2"/>
  </w:num>
  <w:num w:numId="25">
    <w:abstractNumId w:val="8"/>
  </w:num>
  <w:num w:numId="26">
    <w:abstractNumId w:val="28"/>
  </w:num>
  <w:num w:numId="27">
    <w:abstractNumId w:val="15"/>
  </w:num>
  <w:num w:numId="28">
    <w:abstractNumId w:val="3"/>
  </w:num>
  <w:num w:numId="29">
    <w:abstractNumId w:val="29"/>
  </w:num>
  <w:num w:numId="30">
    <w:abstractNumId w:val="17"/>
  </w:num>
  <w:num w:numId="31">
    <w:abstractNumId w:val="2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84"/>
    <w:rsid w:val="00001160"/>
    <w:rsid w:val="000028C2"/>
    <w:rsid w:val="000029AB"/>
    <w:rsid w:val="000034BA"/>
    <w:rsid w:val="00003987"/>
    <w:rsid w:val="000101BA"/>
    <w:rsid w:val="000104B1"/>
    <w:rsid w:val="00012169"/>
    <w:rsid w:val="00014937"/>
    <w:rsid w:val="00017157"/>
    <w:rsid w:val="000204DB"/>
    <w:rsid w:val="00021739"/>
    <w:rsid w:val="000225D9"/>
    <w:rsid w:val="00023DC5"/>
    <w:rsid w:val="00024822"/>
    <w:rsid w:val="00024FB1"/>
    <w:rsid w:val="0003131E"/>
    <w:rsid w:val="0003494D"/>
    <w:rsid w:val="00036560"/>
    <w:rsid w:val="000404F0"/>
    <w:rsid w:val="00041ECD"/>
    <w:rsid w:val="00045284"/>
    <w:rsid w:val="0004647F"/>
    <w:rsid w:val="0004788D"/>
    <w:rsid w:val="00050808"/>
    <w:rsid w:val="00050D20"/>
    <w:rsid w:val="00052F3D"/>
    <w:rsid w:val="0005355B"/>
    <w:rsid w:val="00056320"/>
    <w:rsid w:val="00065368"/>
    <w:rsid w:val="0007266C"/>
    <w:rsid w:val="00074D2C"/>
    <w:rsid w:val="000755E7"/>
    <w:rsid w:val="000759CC"/>
    <w:rsid w:val="00076384"/>
    <w:rsid w:val="00077A49"/>
    <w:rsid w:val="000807F2"/>
    <w:rsid w:val="0008305E"/>
    <w:rsid w:val="0008427B"/>
    <w:rsid w:val="00086BEE"/>
    <w:rsid w:val="00087826"/>
    <w:rsid w:val="000925A9"/>
    <w:rsid w:val="0009535E"/>
    <w:rsid w:val="0009732B"/>
    <w:rsid w:val="000A1387"/>
    <w:rsid w:val="000A2159"/>
    <w:rsid w:val="000A40BD"/>
    <w:rsid w:val="000A491F"/>
    <w:rsid w:val="000A6F32"/>
    <w:rsid w:val="000B4F89"/>
    <w:rsid w:val="000B594C"/>
    <w:rsid w:val="000B5E35"/>
    <w:rsid w:val="000B6116"/>
    <w:rsid w:val="000C02C7"/>
    <w:rsid w:val="000C24A6"/>
    <w:rsid w:val="000C3AF6"/>
    <w:rsid w:val="000C4711"/>
    <w:rsid w:val="000C5123"/>
    <w:rsid w:val="000C5855"/>
    <w:rsid w:val="000C5CDD"/>
    <w:rsid w:val="000C6889"/>
    <w:rsid w:val="000C7AF8"/>
    <w:rsid w:val="000D5D54"/>
    <w:rsid w:val="000E0A7D"/>
    <w:rsid w:val="000E13E3"/>
    <w:rsid w:val="000E1E85"/>
    <w:rsid w:val="000E2345"/>
    <w:rsid w:val="000E3E38"/>
    <w:rsid w:val="000E503E"/>
    <w:rsid w:val="000E5D37"/>
    <w:rsid w:val="000E5E09"/>
    <w:rsid w:val="000E6DD7"/>
    <w:rsid w:val="000E7283"/>
    <w:rsid w:val="000F2314"/>
    <w:rsid w:val="000F2633"/>
    <w:rsid w:val="000F2A7C"/>
    <w:rsid w:val="000F3F03"/>
    <w:rsid w:val="000F5DCF"/>
    <w:rsid w:val="000F6D37"/>
    <w:rsid w:val="00101E1B"/>
    <w:rsid w:val="00104B9B"/>
    <w:rsid w:val="0010578F"/>
    <w:rsid w:val="0010607C"/>
    <w:rsid w:val="00107520"/>
    <w:rsid w:val="001104F2"/>
    <w:rsid w:val="00113AA3"/>
    <w:rsid w:val="00114304"/>
    <w:rsid w:val="00114F73"/>
    <w:rsid w:val="00115964"/>
    <w:rsid w:val="00120884"/>
    <w:rsid w:val="00120D20"/>
    <w:rsid w:val="001215E3"/>
    <w:rsid w:val="001225BF"/>
    <w:rsid w:val="00122C48"/>
    <w:rsid w:val="001233F4"/>
    <w:rsid w:val="0012343F"/>
    <w:rsid w:val="00124CDF"/>
    <w:rsid w:val="0012507C"/>
    <w:rsid w:val="00126315"/>
    <w:rsid w:val="00130961"/>
    <w:rsid w:val="0013200D"/>
    <w:rsid w:val="001320C3"/>
    <w:rsid w:val="001323D7"/>
    <w:rsid w:val="0013328C"/>
    <w:rsid w:val="00135C50"/>
    <w:rsid w:val="00140704"/>
    <w:rsid w:val="0014419F"/>
    <w:rsid w:val="00144E5F"/>
    <w:rsid w:val="001477CE"/>
    <w:rsid w:val="00147BA4"/>
    <w:rsid w:val="00147BDF"/>
    <w:rsid w:val="001515E7"/>
    <w:rsid w:val="00152BB8"/>
    <w:rsid w:val="00152EB6"/>
    <w:rsid w:val="001533F5"/>
    <w:rsid w:val="00154BC5"/>
    <w:rsid w:val="00154BFD"/>
    <w:rsid w:val="00157749"/>
    <w:rsid w:val="0016039B"/>
    <w:rsid w:val="00160E5A"/>
    <w:rsid w:val="00162841"/>
    <w:rsid w:val="00162E71"/>
    <w:rsid w:val="00164C7D"/>
    <w:rsid w:val="001702D5"/>
    <w:rsid w:val="00174274"/>
    <w:rsid w:val="00176F27"/>
    <w:rsid w:val="001800F5"/>
    <w:rsid w:val="00180769"/>
    <w:rsid w:val="001813BB"/>
    <w:rsid w:val="00181E88"/>
    <w:rsid w:val="00185446"/>
    <w:rsid w:val="00186822"/>
    <w:rsid w:val="00190FDA"/>
    <w:rsid w:val="00193C92"/>
    <w:rsid w:val="001949D1"/>
    <w:rsid w:val="00195B5D"/>
    <w:rsid w:val="001969BA"/>
    <w:rsid w:val="001A0FB8"/>
    <w:rsid w:val="001A0FCA"/>
    <w:rsid w:val="001A33D0"/>
    <w:rsid w:val="001A38DC"/>
    <w:rsid w:val="001A547D"/>
    <w:rsid w:val="001A55BC"/>
    <w:rsid w:val="001A6009"/>
    <w:rsid w:val="001A641C"/>
    <w:rsid w:val="001B00D5"/>
    <w:rsid w:val="001B0865"/>
    <w:rsid w:val="001B17C2"/>
    <w:rsid w:val="001B191D"/>
    <w:rsid w:val="001B596E"/>
    <w:rsid w:val="001B653A"/>
    <w:rsid w:val="001B6999"/>
    <w:rsid w:val="001C0124"/>
    <w:rsid w:val="001C52B0"/>
    <w:rsid w:val="001C55E9"/>
    <w:rsid w:val="001C775A"/>
    <w:rsid w:val="001C7BD5"/>
    <w:rsid w:val="001C7CCA"/>
    <w:rsid w:val="001D1353"/>
    <w:rsid w:val="001D53FF"/>
    <w:rsid w:val="001D5803"/>
    <w:rsid w:val="001E10A2"/>
    <w:rsid w:val="001E2CB2"/>
    <w:rsid w:val="001E3CAE"/>
    <w:rsid w:val="001E5891"/>
    <w:rsid w:val="001F0CDE"/>
    <w:rsid w:val="001F240A"/>
    <w:rsid w:val="001F6571"/>
    <w:rsid w:val="001F673C"/>
    <w:rsid w:val="001F7F6C"/>
    <w:rsid w:val="002001B9"/>
    <w:rsid w:val="00200713"/>
    <w:rsid w:val="00205278"/>
    <w:rsid w:val="002053B6"/>
    <w:rsid w:val="00206283"/>
    <w:rsid w:val="00207705"/>
    <w:rsid w:val="00207FAE"/>
    <w:rsid w:val="0021093B"/>
    <w:rsid w:val="00212020"/>
    <w:rsid w:val="00212591"/>
    <w:rsid w:val="00212BE4"/>
    <w:rsid w:val="002150BC"/>
    <w:rsid w:val="00220AFE"/>
    <w:rsid w:val="00221442"/>
    <w:rsid w:val="0022289A"/>
    <w:rsid w:val="00222EF6"/>
    <w:rsid w:val="00224A94"/>
    <w:rsid w:val="00226DB6"/>
    <w:rsid w:val="00230020"/>
    <w:rsid w:val="00230A10"/>
    <w:rsid w:val="00232712"/>
    <w:rsid w:val="00236AF4"/>
    <w:rsid w:val="00237772"/>
    <w:rsid w:val="002405BD"/>
    <w:rsid w:val="002415E2"/>
    <w:rsid w:val="00241D6C"/>
    <w:rsid w:val="0024390F"/>
    <w:rsid w:val="00244666"/>
    <w:rsid w:val="00244BC1"/>
    <w:rsid w:val="00245B81"/>
    <w:rsid w:val="002515D8"/>
    <w:rsid w:val="00251B0F"/>
    <w:rsid w:val="00251B1C"/>
    <w:rsid w:val="0025277D"/>
    <w:rsid w:val="002602FE"/>
    <w:rsid w:val="002604A5"/>
    <w:rsid w:val="00262276"/>
    <w:rsid w:val="00263D3F"/>
    <w:rsid w:val="00264CF2"/>
    <w:rsid w:val="002676DC"/>
    <w:rsid w:val="0026784E"/>
    <w:rsid w:val="00270288"/>
    <w:rsid w:val="00272F06"/>
    <w:rsid w:val="00273686"/>
    <w:rsid w:val="0027444A"/>
    <w:rsid w:val="0027521C"/>
    <w:rsid w:val="0027533D"/>
    <w:rsid w:val="00275346"/>
    <w:rsid w:val="00281764"/>
    <w:rsid w:val="00285B17"/>
    <w:rsid w:val="00286352"/>
    <w:rsid w:val="00286531"/>
    <w:rsid w:val="00286F58"/>
    <w:rsid w:val="002902F4"/>
    <w:rsid w:val="00291E4C"/>
    <w:rsid w:val="00293825"/>
    <w:rsid w:val="002A2058"/>
    <w:rsid w:val="002A29F5"/>
    <w:rsid w:val="002A6743"/>
    <w:rsid w:val="002A6CAB"/>
    <w:rsid w:val="002B23F1"/>
    <w:rsid w:val="002B2C8E"/>
    <w:rsid w:val="002B3D7A"/>
    <w:rsid w:val="002B3E1E"/>
    <w:rsid w:val="002B3E26"/>
    <w:rsid w:val="002B4266"/>
    <w:rsid w:val="002B5418"/>
    <w:rsid w:val="002B7972"/>
    <w:rsid w:val="002B7AD5"/>
    <w:rsid w:val="002C2D16"/>
    <w:rsid w:val="002C36C8"/>
    <w:rsid w:val="002C49D2"/>
    <w:rsid w:val="002C4E45"/>
    <w:rsid w:val="002C7A8A"/>
    <w:rsid w:val="002D0F46"/>
    <w:rsid w:val="002D1D0C"/>
    <w:rsid w:val="002D3186"/>
    <w:rsid w:val="002D60C8"/>
    <w:rsid w:val="002E0FEC"/>
    <w:rsid w:val="002E2FAF"/>
    <w:rsid w:val="002E3E56"/>
    <w:rsid w:val="002F0373"/>
    <w:rsid w:val="002F3538"/>
    <w:rsid w:val="002F43BB"/>
    <w:rsid w:val="002F4A05"/>
    <w:rsid w:val="002F6762"/>
    <w:rsid w:val="002F755B"/>
    <w:rsid w:val="002F7D34"/>
    <w:rsid w:val="0030035E"/>
    <w:rsid w:val="00302F80"/>
    <w:rsid w:val="00303390"/>
    <w:rsid w:val="0030384A"/>
    <w:rsid w:val="00305C56"/>
    <w:rsid w:val="00307E0C"/>
    <w:rsid w:val="0031298E"/>
    <w:rsid w:val="0031350F"/>
    <w:rsid w:val="00313959"/>
    <w:rsid w:val="0031506D"/>
    <w:rsid w:val="00316A58"/>
    <w:rsid w:val="003203D6"/>
    <w:rsid w:val="00322E92"/>
    <w:rsid w:val="00323273"/>
    <w:rsid w:val="003253A9"/>
    <w:rsid w:val="003258BD"/>
    <w:rsid w:val="00326E50"/>
    <w:rsid w:val="00327150"/>
    <w:rsid w:val="0032752D"/>
    <w:rsid w:val="003309ED"/>
    <w:rsid w:val="00330EDC"/>
    <w:rsid w:val="00331C8E"/>
    <w:rsid w:val="003330F8"/>
    <w:rsid w:val="00340D19"/>
    <w:rsid w:val="00341F05"/>
    <w:rsid w:val="00342E35"/>
    <w:rsid w:val="0034387D"/>
    <w:rsid w:val="0034390C"/>
    <w:rsid w:val="003455D7"/>
    <w:rsid w:val="00345C0B"/>
    <w:rsid w:val="00346745"/>
    <w:rsid w:val="00347DC4"/>
    <w:rsid w:val="00350DDE"/>
    <w:rsid w:val="00352015"/>
    <w:rsid w:val="003539F4"/>
    <w:rsid w:val="00353DB7"/>
    <w:rsid w:val="00355271"/>
    <w:rsid w:val="00357741"/>
    <w:rsid w:val="00357D0C"/>
    <w:rsid w:val="00360C22"/>
    <w:rsid w:val="0036185B"/>
    <w:rsid w:val="00361ADD"/>
    <w:rsid w:val="00362B3F"/>
    <w:rsid w:val="003672B3"/>
    <w:rsid w:val="00367DA2"/>
    <w:rsid w:val="00370AB9"/>
    <w:rsid w:val="003724EE"/>
    <w:rsid w:val="00373AB3"/>
    <w:rsid w:val="003744FD"/>
    <w:rsid w:val="00374C7D"/>
    <w:rsid w:val="00376047"/>
    <w:rsid w:val="00376208"/>
    <w:rsid w:val="00377513"/>
    <w:rsid w:val="00377759"/>
    <w:rsid w:val="00382D95"/>
    <w:rsid w:val="00384057"/>
    <w:rsid w:val="00387754"/>
    <w:rsid w:val="00390A30"/>
    <w:rsid w:val="00390F1E"/>
    <w:rsid w:val="00396221"/>
    <w:rsid w:val="003A11A7"/>
    <w:rsid w:val="003A2100"/>
    <w:rsid w:val="003A23F0"/>
    <w:rsid w:val="003A23F9"/>
    <w:rsid w:val="003A2700"/>
    <w:rsid w:val="003A2BB0"/>
    <w:rsid w:val="003A5F39"/>
    <w:rsid w:val="003A6AFB"/>
    <w:rsid w:val="003B02B3"/>
    <w:rsid w:val="003B0AB0"/>
    <w:rsid w:val="003B23C6"/>
    <w:rsid w:val="003B60EB"/>
    <w:rsid w:val="003C2878"/>
    <w:rsid w:val="003C6DB1"/>
    <w:rsid w:val="003D045F"/>
    <w:rsid w:val="003D193C"/>
    <w:rsid w:val="003D2C54"/>
    <w:rsid w:val="003D5B68"/>
    <w:rsid w:val="003E1997"/>
    <w:rsid w:val="003E1DDC"/>
    <w:rsid w:val="003E3F98"/>
    <w:rsid w:val="003E477B"/>
    <w:rsid w:val="003F1F2F"/>
    <w:rsid w:val="003F7D4D"/>
    <w:rsid w:val="0040179E"/>
    <w:rsid w:val="004044FA"/>
    <w:rsid w:val="004067D5"/>
    <w:rsid w:val="004069F8"/>
    <w:rsid w:val="00407BF3"/>
    <w:rsid w:val="00413CCB"/>
    <w:rsid w:val="00414833"/>
    <w:rsid w:val="00414B85"/>
    <w:rsid w:val="00414E55"/>
    <w:rsid w:val="0042046E"/>
    <w:rsid w:val="00420717"/>
    <w:rsid w:val="00421B2C"/>
    <w:rsid w:val="004238C8"/>
    <w:rsid w:val="00423B67"/>
    <w:rsid w:val="0042433F"/>
    <w:rsid w:val="00424BC9"/>
    <w:rsid w:val="00426268"/>
    <w:rsid w:val="004268CD"/>
    <w:rsid w:val="00426BB0"/>
    <w:rsid w:val="0042732D"/>
    <w:rsid w:val="0042749C"/>
    <w:rsid w:val="00427A24"/>
    <w:rsid w:val="004306DB"/>
    <w:rsid w:val="00430F19"/>
    <w:rsid w:val="00431081"/>
    <w:rsid w:val="00431109"/>
    <w:rsid w:val="00431C30"/>
    <w:rsid w:val="00432C6D"/>
    <w:rsid w:val="00434B49"/>
    <w:rsid w:val="0043648B"/>
    <w:rsid w:val="00441793"/>
    <w:rsid w:val="00441E95"/>
    <w:rsid w:val="004420A5"/>
    <w:rsid w:val="004430AA"/>
    <w:rsid w:val="00443B69"/>
    <w:rsid w:val="0044770B"/>
    <w:rsid w:val="00450649"/>
    <w:rsid w:val="004534F2"/>
    <w:rsid w:val="00453535"/>
    <w:rsid w:val="00454131"/>
    <w:rsid w:val="00455867"/>
    <w:rsid w:val="004567B3"/>
    <w:rsid w:val="00460EB2"/>
    <w:rsid w:val="00460F1D"/>
    <w:rsid w:val="00462520"/>
    <w:rsid w:val="00463F18"/>
    <w:rsid w:val="0046478A"/>
    <w:rsid w:val="004659AA"/>
    <w:rsid w:val="004704EE"/>
    <w:rsid w:val="00471CE9"/>
    <w:rsid w:val="00472FD0"/>
    <w:rsid w:val="00474C60"/>
    <w:rsid w:val="00480BD7"/>
    <w:rsid w:val="00482322"/>
    <w:rsid w:val="00482607"/>
    <w:rsid w:val="00490374"/>
    <w:rsid w:val="004907C9"/>
    <w:rsid w:val="00490F8B"/>
    <w:rsid w:val="004914EF"/>
    <w:rsid w:val="00492CD6"/>
    <w:rsid w:val="004931E8"/>
    <w:rsid w:val="0049331B"/>
    <w:rsid w:val="00495081"/>
    <w:rsid w:val="00495DC7"/>
    <w:rsid w:val="00496B9D"/>
    <w:rsid w:val="00496D5E"/>
    <w:rsid w:val="004A5396"/>
    <w:rsid w:val="004A7B60"/>
    <w:rsid w:val="004B2757"/>
    <w:rsid w:val="004B387B"/>
    <w:rsid w:val="004B45B3"/>
    <w:rsid w:val="004C132A"/>
    <w:rsid w:val="004C1B2B"/>
    <w:rsid w:val="004C1D01"/>
    <w:rsid w:val="004C2C72"/>
    <w:rsid w:val="004C381E"/>
    <w:rsid w:val="004C44C6"/>
    <w:rsid w:val="004C463D"/>
    <w:rsid w:val="004C50A0"/>
    <w:rsid w:val="004C6000"/>
    <w:rsid w:val="004D01D4"/>
    <w:rsid w:val="004D1363"/>
    <w:rsid w:val="004D4156"/>
    <w:rsid w:val="004D5B80"/>
    <w:rsid w:val="004D5D01"/>
    <w:rsid w:val="004D6FD9"/>
    <w:rsid w:val="004D7055"/>
    <w:rsid w:val="004D71B7"/>
    <w:rsid w:val="004D7648"/>
    <w:rsid w:val="004E63A2"/>
    <w:rsid w:val="004F01F8"/>
    <w:rsid w:val="004F34D1"/>
    <w:rsid w:val="004F36CF"/>
    <w:rsid w:val="004F3FCD"/>
    <w:rsid w:val="004F464B"/>
    <w:rsid w:val="004F4D7A"/>
    <w:rsid w:val="004F5E5C"/>
    <w:rsid w:val="004F6872"/>
    <w:rsid w:val="004F6FA9"/>
    <w:rsid w:val="004F7728"/>
    <w:rsid w:val="00500A1E"/>
    <w:rsid w:val="00500BA5"/>
    <w:rsid w:val="0050121F"/>
    <w:rsid w:val="005016D2"/>
    <w:rsid w:val="00502B59"/>
    <w:rsid w:val="00505F73"/>
    <w:rsid w:val="005075A4"/>
    <w:rsid w:val="0051033B"/>
    <w:rsid w:val="00512515"/>
    <w:rsid w:val="005129B3"/>
    <w:rsid w:val="0051311B"/>
    <w:rsid w:val="00513201"/>
    <w:rsid w:val="0051482A"/>
    <w:rsid w:val="00514C7D"/>
    <w:rsid w:val="00515055"/>
    <w:rsid w:val="00515AC7"/>
    <w:rsid w:val="00515B9E"/>
    <w:rsid w:val="00516468"/>
    <w:rsid w:val="00517B1C"/>
    <w:rsid w:val="00524419"/>
    <w:rsid w:val="00525EC6"/>
    <w:rsid w:val="00526424"/>
    <w:rsid w:val="00526575"/>
    <w:rsid w:val="0052792C"/>
    <w:rsid w:val="00527CE0"/>
    <w:rsid w:val="005305A3"/>
    <w:rsid w:val="00531F17"/>
    <w:rsid w:val="005340FA"/>
    <w:rsid w:val="0053427B"/>
    <w:rsid w:val="00541F56"/>
    <w:rsid w:val="005421AE"/>
    <w:rsid w:val="0054282D"/>
    <w:rsid w:val="00544277"/>
    <w:rsid w:val="0054556D"/>
    <w:rsid w:val="00545B77"/>
    <w:rsid w:val="005476F4"/>
    <w:rsid w:val="00551D50"/>
    <w:rsid w:val="005525C6"/>
    <w:rsid w:val="0056131F"/>
    <w:rsid w:val="00563C61"/>
    <w:rsid w:val="0056495D"/>
    <w:rsid w:val="005673F0"/>
    <w:rsid w:val="00567A20"/>
    <w:rsid w:val="00567C83"/>
    <w:rsid w:val="005710A0"/>
    <w:rsid w:val="00571411"/>
    <w:rsid w:val="00572A93"/>
    <w:rsid w:val="005739CB"/>
    <w:rsid w:val="00574290"/>
    <w:rsid w:val="00576137"/>
    <w:rsid w:val="00576440"/>
    <w:rsid w:val="00576900"/>
    <w:rsid w:val="00577AD7"/>
    <w:rsid w:val="0058015A"/>
    <w:rsid w:val="005815FF"/>
    <w:rsid w:val="00583CE9"/>
    <w:rsid w:val="00584251"/>
    <w:rsid w:val="00585922"/>
    <w:rsid w:val="005938C8"/>
    <w:rsid w:val="005955D6"/>
    <w:rsid w:val="00595B33"/>
    <w:rsid w:val="00597301"/>
    <w:rsid w:val="00597CD5"/>
    <w:rsid w:val="005A0C56"/>
    <w:rsid w:val="005A3EA5"/>
    <w:rsid w:val="005A4820"/>
    <w:rsid w:val="005A69FB"/>
    <w:rsid w:val="005B190E"/>
    <w:rsid w:val="005B217E"/>
    <w:rsid w:val="005B2812"/>
    <w:rsid w:val="005B30BF"/>
    <w:rsid w:val="005B3330"/>
    <w:rsid w:val="005B3868"/>
    <w:rsid w:val="005B3DAF"/>
    <w:rsid w:val="005B3F98"/>
    <w:rsid w:val="005B47CD"/>
    <w:rsid w:val="005B59B9"/>
    <w:rsid w:val="005B5CD9"/>
    <w:rsid w:val="005B7249"/>
    <w:rsid w:val="005C1E94"/>
    <w:rsid w:val="005C389B"/>
    <w:rsid w:val="005C39D4"/>
    <w:rsid w:val="005C3EB2"/>
    <w:rsid w:val="005C5EE9"/>
    <w:rsid w:val="005C6608"/>
    <w:rsid w:val="005C7657"/>
    <w:rsid w:val="005D0839"/>
    <w:rsid w:val="005D52DE"/>
    <w:rsid w:val="005E0EA2"/>
    <w:rsid w:val="005E1252"/>
    <w:rsid w:val="005E2D06"/>
    <w:rsid w:val="005E505E"/>
    <w:rsid w:val="005E5D32"/>
    <w:rsid w:val="005E6386"/>
    <w:rsid w:val="005F1432"/>
    <w:rsid w:val="005F3721"/>
    <w:rsid w:val="005F5220"/>
    <w:rsid w:val="005F69BA"/>
    <w:rsid w:val="005F7346"/>
    <w:rsid w:val="00600343"/>
    <w:rsid w:val="0060194B"/>
    <w:rsid w:val="0060278A"/>
    <w:rsid w:val="00603072"/>
    <w:rsid w:val="0060524C"/>
    <w:rsid w:val="00607F89"/>
    <w:rsid w:val="00610425"/>
    <w:rsid w:val="006123A2"/>
    <w:rsid w:val="006126D0"/>
    <w:rsid w:val="00612F15"/>
    <w:rsid w:val="00613BBF"/>
    <w:rsid w:val="006151C3"/>
    <w:rsid w:val="00615484"/>
    <w:rsid w:val="00615BE6"/>
    <w:rsid w:val="0061691D"/>
    <w:rsid w:val="00621D17"/>
    <w:rsid w:val="0063039B"/>
    <w:rsid w:val="00631616"/>
    <w:rsid w:val="00634283"/>
    <w:rsid w:val="00634FFD"/>
    <w:rsid w:val="0064118E"/>
    <w:rsid w:val="00641A1A"/>
    <w:rsid w:val="00642570"/>
    <w:rsid w:val="00644E3A"/>
    <w:rsid w:val="00647F45"/>
    <w:rsid w:val="00654652"/>
    <w:rsid w:val="0065569A"/>
    <w:rsid w:val="006572BA"/>
    <w:rsid w:val="00657BEC"/>
    <w:rsid w:val="00660144"/>
    <w:rsid w:val="006615FD"/>
    <w:rsid w:val="00663D91"/>
    <w:rsid w:val="0066422D"/>
    <w:rsid w:val="0066592C"/>
    <w:rsid w:val="00665BA3"/>
    <w:rsid w:val="00665CF1"/>
    <w:rsid w:val="00670F6C"/>
    <w:rsid w:val="006717FB"/>
    <w:rsid w:val="006724A1"/>
    <w:rsid w:val="00674321"/>
    <w:rsid w:val="00674C54"/>
    <w:rsid w:val="006765EA"/>
    <w:rsid w:val="00680479"/>
    <w:rsid w:val="00680A56"/>
    <w:rsid w:val="00681087"/>
    <w:rsid w:val="00683639"/>
    <w:rsid w:val="00684C29"/>
    <w:rsid w:val="00684F6F"/>
    <w:rsid w:val="006919BB"/>
    <w:rsid w:val="00691BB9"/>
    <w:rsid w:val="00697E8B"/>
    <w:rsid w:val="006A0042"/>
    <w:rsid w:val="006A0599"/>
    <w:rsid w:val="006A55A1"/>
    <w:rsid w:val="006A5738"/>
    <w:rsid w:val="006A5FB3"/>
    <w:rsid w:val="006A76BD"/>
    <w:rsid w:val="006B0965"/>
    <w:rsid w:val="006B235E"/>
    <w:rsid w:val="006B45AA"/>
    <w:rsid w:val="006B71A4"/>
    <w:rsid w:val="006C78D8"/>
    <w:rsid w:val="006D1AAE"/>
    <w:rsid w:val="006D2B82"/>
    <w:rsid w:val="006D3D39"/>
    <w:rsid w:val="006D5037"/>
    <w:rsid w:val="006E04C1"/>
    <w:rsid w:val="006E0EE2"/>
    <w:rsid w:val="006E1A08"/>
    <w:rsid w:val="006E2C86"/>
    <w:rsid w:val="006E39A7"/>
    <w:rsid w:val="006E439F"/>
    <w:rsid w:val="006E5BAE"/>
    <w:rsid w:val="006E6369"/>
    <w:rsid w:val="006E67EC"/>
    <w:rsid w:val="006E70EC"/>
    <w:rsid w:val="006E7C80"/>
    <w:rsid w:val="006F1D47"/>
    <w:rsid w:val="006F39E3"/>
    <w:rsid w:val="006F3CCB"/>
    <w:rsid w:val="006F469B"/>
    <w:rsid w:val="006F5F49"/>
    <w:rsid w:val="006F63B9"/>
    <w:rsid w:val="006F6C3E"/>
    <w:rsid w:val="00700854"/>
    <w:rsid w:val="00701B03"/>
    <w:rsid w:val="007037BD"/>
    <w:rsid w:val="00713C97"/>
    <w:rsid w:val="007169AE"/>
    <w:rsid w:val="0072244E"/>
    <w:rsid w:val="0072436E"/>
    <w:rsid w:val="007243DB"/>
    <w:rsid w:val="007246F0"/>
    <w:rsid w:val="00725A67"/>
    <w:rsid w:val="00731C06"/>
    <w:rsid w:val="00734D0A"/>
    <w:rsid w:val="00734D5D"/>
    <w:rsid w:val="007360C5"/>
    <w:rsid w:val="00736D18"/>
    <w:rsid w:val="00736E17"/>
    <w:rsid w:val="007370AA"/>
    <w:rsid w:val="007373F2"/>
    <w:rsid w:val="007407FE"/>
    <w:rsid w:val="007425E1"/>
    <w:rsid w:val="00742EC9"/>
    <w:rsid w:val="0074424A"/>
    <w:rsid w:val="00745460"/>
    <w:rsid w:val="00747E66"/>
    <w:rsid w:val="007524DA"/>
    <w:rsid w:val="00754484"/>
    <w:rsid w:val="00754E10"/>
    <w:rsid w:val="007565C5"/>
    <w:rsid w:val="00756DC3"/>
    <w:rsid w:val="0075756F"/>
    <w:rsid w:val="00757793"/>
    <w:rsid w:val="00760E53"/>
    <w:rsid w:val="0076257A"/>
    <w:rsid w:val="00763F23"/>
    <w:rsid w:val="007646BB"/>
    <w:rsid w:val="007660E4"/>
    <w:rsid w:val="0076790C"/>
    <w:rsid w:val="00771A0D"/>
    <w:rsid w:val="00771B43"/>
    <w:rsid w:val="0077286E"/>
    <w:rsid w:val="00774B7D"/>
    <w:rsid w:val="00775B6B"/>
    <w:rsid w:val="00780037"/>
    <w:rsid w:val="007807C0"/>
    <w:rsid w:val="0078190D"/>
    <w:rsid w:val="00782D5A"/>
    <w:rsid w:val="00782F2E"/>
    <w:rsid w:val="00786D80"/>
    <w:rsid w:val="007878EC"/>
    <w:rsid w:val="007901AE"/>
    <w:rsid w:val="00790CE3"/>
    <w:rsid w:val="0079120E"/>
    <w:rsid w:val="00791766"/>
    <w:rsid w:val="0079217B"/>
    <w:rsid w:val="00793AD2"/>
    <w:rsid w:val="00793E32"/>
    <w:rsid w:val="00793E63"/>
    <w:rsid w:val="0079471A"/>
    <w:rsid w:val="00794EB7"/>
    <w:rsid w:val="00797297"/>
    <w:rsid w:val="00797681"/>
    <w:rsid w:val="007A1D10"/>
    <w:rsid w:val="007A3FF5"/>
    <w:rsid w:val="007A5164"/>
    <w:rsid w:val="007A54D0"/>
    <w:rsid w:val="007A57C3"/>
    <w:rsid w:val="007A75E1"/>
    <w:rsid w:val="007A7F88"/>
    <w:rsid w:val="007B0F54"/>
    <w:rsid w:val="007B1DD5"/>
    <w:rsid w:val="007B1F56"/>
    <w:rsid w:val="007B744B"/>
    <w:rsid w:val="007C2761"/>
    <w:rsid w:val="007C4140"/>
    <w:rsid w:val="007C4571"/>
    <w:rsid w:val="007C4668"/>
    <w:rsid w:val="007C4CBC"/>
    <w:rsid w:val="007D04BC"/>
    <w:rsid w:val="007D2353"/>
    <w:rsid w:val="007D293E"/>
    <w:rsid w:val="007D4870"/>
    <w:rsid w:val="007D4A90"/>
    <w:rsid w:val="007D4E42"/>
    <w:rsid w:val="007D6A05"/>
    <w:rsid w:val="007E0AF2"/>
    <w:rsid w:val="007E15D9"/>
    <w:rsid w:val="007E615F"/>
    <w:rsid w:val="007E7937"/>
    <w:rsid w:val="007F1B79"/>
    <w:rsid w:val="007F6A02"/>
    <w:rsid w:val="007F761C"/>
    <w:rsid w:val="00801B99"/>
    <w:rsid w:val="0080283F"/>
    <w:rsid w:val="00807C09"/>
    <w:rsid w:val="00810C0A"/>
    <w:rsid w:val="00811CC4"/>
    <w:rsid w:val="008127F9"/>
    <w:rsid w:val="00812816"/>
    <w:rsid w:val="00816A82"/>
    <w:rsid w:val="00816CA3"/>
    <w:rsid w:val="00816F01"/>
    <w:rsid w:val="00817880"/>
    <w:rsid w:val="00820691"/>
    <w:rsid w:val="008208E1"/>
    <w:rsid w:val="0082118D"/>
    <w:rsid w:val="0082299C"/>
    <w:rsid w:val="00822CB5"/>
    <w:rsid w:val="0082484F"/>
    <w:rsid w:val="00824B92"/>
    <w:rsid w:val="008252EC"/>
    <w:rsid w:val="00825E54"/>
    <w:rsid w:val="00825ECC"/>
    <w:rsid w:val="00827CBB"/>
    <w:rsid w:val="008301EE"/>
    <w:rsid w:val="00831E45"/>
    <w:rsid w:val="00832C20"/>
    <w:rsid w:val="0083300E"/>
    <w:rsid w:val="00833058"/>
    <w:rsid w:val="0083377C"/>
    <w:rsid w:val="008341E5"/>
    <w:rsid w:val="00840C39"/>
    <w:rsid w:val="008478B4"/>
    <w:rsid w:val="00851886"/>
    <w:rsid w:val="00851F14"/>
    <w:rsid w:val="0085263F"/>
    <w:rsid w:val="00853FD2"/>
    <w:rsid w:val="00854031"/>
    <w:rsid w:val="008544B8"/>
    <w:rsid w:val="0085598F"/>
    <w:rsid w:val="00855FAA"/>
    <w:rsid w:val="0085639A"/>
    <w:rsid w:val="00857E02"/>
    <w:rsid w:val="008600DB"/>
    <w:rsid w:val="008632D8"/>
    <w:rsid w:val="00863DE9"/>
    <w:rsid w:val="0086598C"/>
    <w:rsid w:val="008740D9"/>
    <w:rsid w:val="00875FA7"/>
    <w:rsid w:val="00876BFE"/>
    <w:rsid w:val="0087773C"/>
    <w:rsid w:val="00880FD2"/>
    <w:rsid w:val="00881254"/>
    <w:rsid w:val="008820CF"/>
    <w:rsid w:val="008834ED"/>
    <w:rsid w:val="008839B1"/>
    <w:rsid w:val="00883FD7"/>
    <w:rsid w:val="00886AC6"/>
    <w:rsid w:val="00890D10"/>
    <w:rsid w:val="0089232E"/>
    <w:rsid w:val="0089340F"/>
    <w:rsid w:val="00893808"/>
    <w:rsid w:val="00895CF1"/>
    <w:rsid w:val="00896FFD"/>
    <w:rsid w:val="00897745"/>
    <w:rsid w:val="008A3E34"/>
    <w:rsid w:val="008A51A5"/>
    <w:rsid w:val="008A6191"/>
    <w:rsid w:val="008A67F5"/>
    <w:rsid w:val="008B1396"/>
    <w:rsid w:val="008B1F92"/>
    <w:rsid w:val="008B210A"/>
    <w:rsid w:val="008C18DA"/>
    <w:rsid w:val="008C3A00"/>
    <w:rsid w:val="008C6256"/>
    <w:rsid w:val="008C66BB"/>
    <w:rsid w:val="008C77B6"/>
    <w:rsid w:val="008D1496"/>
    <w:rsid w:val="008D22D6"/>
    <w:rsid w:val="008D64CE"/>
    <w:rsid w:val="008D6D1B"/>
    <w:rsid w:val="008E3598"/>
    <w:rsid w:val="008E3845"/>
    <w:rsid w:val="008E6B93"/>
    <w:rsid w:val="008E6E6B"/>
    <w:rsid w:val="008E72F8"/>
    <w:rsid w:val="008F09C9"/>
    <w:rsid w:val="008F3917"/>
    <w:rsid w:val="008F4DE2"/>
    <w:rsid w:val="008F6FE6"/>
    <w:rsid w:val="008F714A"/>
    <w:rsid w:val="008F7DD9"/>
    <w:rsid w:val="009009C8"/>
    <w:rsid w:val="00901524"/>
    <w:rsid w:val="009022C5"/>
    <w:rsid w:val="00902E5D"/>
    <w:rsid w:val="00904A85"/>
    <w:rsid w:val="00904E2B"/>
    <w:rsid w:val="0090502E"/>
    <w:rsid w:val="009053D4"/>
    <w:rsid w:val="00905B9A"/>
    <w:rsid w:val="00906027"/>
    <w:rsid w:val="00906A25"/>
    <w:rsid w:val="0090716E"/>
    <w:rsid w:val="009076E6"/>
    <w:rsid w:val="009104C8"/>
    <w:rsid w:val="009124FA"/>
    <w:rsid w:val="00913DE1"/>
    <w:rsid w:val="00915647"/>
    <w:rsid w:val="009171C4"/>
    <w:rsid w:val="00917D8A"/>
    <w:rsid w:val="0092084E"/>
    <w:rsid w:val="00920C88"/>
    <w:rsid w:val="0092121D"/>
    <w:rsid w:val="00921437"/>
    <w:rsid w:val="00923793"/>
    <w:rsid w:val="00925CB7"/>
    <w:rsid w:val="00926064"/>
    <w:rsid w:val="009263D2"/>
    <w:rsid w:val="009278E6"/>
    <w:rsid w:val="00927C80"/>
    <w:rsid w:val="00930D13"/>
    <w:rsid w:val="0093101A"/>
    <w:rsid w:val="009316E5"/>
    <w:rsid w:val="00932A2E"/>
    <w:rsid w:val="0093431F"/>
    <w:rsid w:val="009367F6"/>
    <w:rsid w:val="00936E4B"/>
    <w:rsid w:val="00940C2F"/>
    <w:rsid w:val="00945B85"/>
    <w:rsid w:val="0094799B"/>
    <w:rsid w:val="00947E06"/>
    <w:rsid w:val="00947E6D"/>
    <w:rsid w:val="00951F42"/>
    <w:rsid w:val="00953448"/>
    <w:rsid w:val="009564DC"/>
    <w:rsid w:val="0095752F"/>
    <w:rsid w:val="009603FD"/>
    <w:rsid w:val="00960E8C"/>
    <w:rsid w:val="0096261A"/>
    <w:rsid w:val="0096333C"/>
    <w:rsid w:val="00963CFA"/>
    <w:rsid w:val="00964428"/>
    <w:rsid w:val="0096578B"/>
    <w:rsid w:val="00967FE5"/>
    <w:rsid w:val="00971C31"/>
    <w:rsid w:val="009722EE"/>
    <w:rsid w:val="009726EB"/>
    <w:rsid w:val="00973391"/>
    <w:rsid w:val="00973A3D"/>
    <w:rsid w:val="00974092"/>
    <w:rsid w:val="00974586"/>
    <w:rsid w:val="00975154"/>
    <w:rsid w:val="009768E8"/>
    <w:rsid w:val="0097782A"/>
    <w:rsid w:val="00990CC4"/>
    <w:rsid w:val="00990DF3"/>
    <w:rsid w:val="009923E2"/>
    <w:rsid w:val="00992E50"/>
    <w:rsid w:val="009933DB"/>
    <w:rsid w:val="00994CF3"/>
    <w:rsid w:val="00996008"/>
    <w:rsid w:val="009979C2"/>
    <w:rsid w:val="009A43F9"/>
    <w:rsid w:val="009A5274"/>
    <w:rsid w:val="009A69F0"/>
    <w:rsid w:val="009A7551"/>
    <w:rsid w:val="009B03DA"/>
    <w:rsid w:val="009B1BAC"/>
    <w:rsid w:val="009B2330"/>
    <w:rsid w:val="009B3C85"/>
    <w:rsid w:val="009B3F80"/>
    <w:rsid w:val="009B6521"/>
    <w:rsid w:val="009B6A96"/>
    <w:rsid w:val="009C01DF"/>
    <w:rsid w:val="009D0F87"/>
    <w:rsid w:val="009D3A4A"/>
    <w:rsid w:val="009D48DC"/>
    <w:rsid w:val="009D5BE4"/>
    <w:rsid w:val="009D62EF"/>
    <w:rsid w:val="009D6473"/>
    <w:rsid w:val="009E0011"/>
    <w:rsid w:val="009E0E28"/>
    <w:rsid w:val="009E2FF3"/>
    <w:rsid w:val="009E3DAA"/>
    <w:rsid w:val="009E4082"/>
    <w:rsid w:val="009E5B6C"/>
    <w:rsid w:val="009E683E"/>
    <w:rsid w:val="009F16FB"/>
    <w:rsid w:val="009F1D3D"/>
    <w:rsid w:val="009F202E"/>
    <w:rsid w:val="009F37DF"/>
    <w:rsid w:val="009F4564"/>
    <w:rsid w:val="009F4F8D"/>
    <w:rsid w:val="009F5A2D"/>
    <w:rsid w:val="009F78EF"/>
    <w:rsid w:val="009F7DA1"/>
    <w:rsid w:val="00A00204"/>
    <w:rsid w:val="00A0195A"/>
    <w:rsid w:val="00A03834"/>
    <w:rsid w:val="00A05912"/>
    <w:rsid w:val="00A06D84"/>
    <w:rsid w:val="00A06F0A"/>
    <w:rsid w:val="00A13855"/>
    <w:rsid w:val="00A147E3"/>
    <w:rsid w:val="00A15A23"/>
    <w:rsid w:val="00A214D6"/>
    <w:rsid w:val="00A24176"/>
    <w:rsid w:val="00A267EF"/>
    <w:rsid w:val="00A30839"/>
    <w:rsid w:val="00A30BA0"/>
    <w:rsid w:val="00A33C69"/>
    <w:rsid w:val="00A34A24"/>
    <w:rsid w:val="00A35B3D"/>
    <w:rsid w:val="00A436C9"/>
    <w:rsid w:val="00A44913"/>
    <w:rsid w:val="00A44A8C"/>
    <w:rsid w:val="00A4531D"/>
    <w:rsid w:val="00A4645D"/>
    <w:rsid w:val="00A46C33"/>
    <w:rsid w:val="00A50B34"/>
    <w:rsid w:val="00A519F9"/>
    <w:rsid w:val="00A5211E"/>
    <w:rsid w:val="00A54EBE"/>
    <w:rsid w:val="00A57040"/>
    <w:rsid w:val="00A60256"/>
    <w:rsid w:val="00A61BF0"/>
    <w:rsid w:val="00A61CD4"/>
    <w:rsid w:val="00A62A73"/>
    <w:rsid w:val="00A62C81"/>
    <w:rsid w:val="00A63AE2"/>
    <w:rsid w:val="00A64E3B"/>
    <w:rsid w:val="00A67265"/>
    <w:rsid w:val="00A67D86"/>
    <w:rsid w:val="00A727C4"/>
    <w:rsid w:val="00A72B35"/>
    <w:rsid w:val="00A75CB0"/>
    <w:rsid w:val="00A82BFB"/>
    <w:rsid w:val="00A82DE7"/>
    <w:rsid w:val="00A82F2C"/>
    <w:rsid w:val="00A835E6"/>
    <w:rsid w:val="00A84A3C"/>
    <w:rsid w:val="00A87575"/>
    <w:rsid w:val="00A87EBF"/>
    <w:rsid w:val="00A93014"/>
    <w:rsid w:val="00A95489"/>
    <w:rsid w:val="00AA21BA"/>
    <w:rsid w:val="00AA2794"/>
    <w:rsid w:val="00AA5BAE"/>
    <w:rsid w:val="00AA71E6"/>
    <w:rsid w:val="00AA73E1"/>
    <w:rsid w:val="00AB0A42"/>
    <w:rsid w:val="00AB19AD"/>
    <w:rsid w:val="00AB1D97"/>
    <w:rsid w:val="00AB2A9B"/>
    <w:rsid w:val="00AC30B1"/>
    <w:rsid w:val="00AC39CB"/>
    <w:rsid w:val="00AC3F5E"/>
    <w:rsid w:val="00AC6D19"/>
    <w:rsid w:val="00AC722B"/>
    <w:rsid w:val="00AD00C2"/>
    <w:rsid w:val="00AD0BF2"/>
    <w:rsid w:val="00AD322A"/>
    <w:rsid w:val="00AD444A"/>
    <w:rsid w:val="00AD5523"/>
    <w:rsid w:val="00AD7232"/>
    <w:rsid w:val="00AD7931"/>
    <w:rsid w:val="00AD7D65"/>
    <w:rsid w:val="00AD7FB8"/>
    <w:rsid w:val="00AE0E18"/>
    <w:rsid w:val="00AE14D6"/>
    <w:rsid w:val="00AE156C"/>
    <w:rsid w:val="00AE3767"/>
    <w:rsid w:val="00AE3D1A"/>
    <w:rsid w:val="00AE7039"/>
    <w:rsid w:val="00AE77A3"/>
    <w:rsid w:val="00AF0A86"/>
    <w:rsid w:val="00AF1DDF"/>
    <w:rsid w:val="00AF2457"/>
    <w:rsid w:val="00AF31CB"/>
    <w:rsid w:val="00AF35D1"/>
    <w:rsid w:val="00AF3922"/>
    <w:rsid w:val="00AF4C13"/>
    <w:rsid w:val="00AF5082"/>
    <w:rsid w:val="00AF5699"/>
    <w:rsid w:val="00AF5A08"/>
    <w:rsid w:val="00B000BD"/>
    <w:rsid w:val="00B0034D"/>
    <w:rsid w:val="00B00913"/>
    <w:rsid w:val="00B025C0"/>
    <w:rsid w:val="00B02D8B"/>
    <w:rsid w:val="00B03827"/>
    <w:rsid w:val="00B069A2"/>
    <w:rsid w:val="00B07E16"/>
    <w:rsid w:val="00B07F54"/>
    <w:rsid w:val="00B1134F"/>
    <w:rsid w:val="00B152FC"/>
    <w:rsid w:val="00B15AA8"/>
    <w:rsid w:val="00B15ADB"/>
    <w:rsid w:val="00B16104"/>
    <w:rsid w:val="00B16AAD"/>
    <w:rsid w:val="00B17C56"/>
    <w:rsid w:val="00B22A7E"/>
    <w:rsid w:val="00B25158"/>
    <w:rsid w:val="00B2632C"/>
    <w:rsid w:val="00B26960"/>
    <w:rsid w:val="00B26D44"/>
    <w:rsid w:val="00B2730B"/>
    <w:rsid w:val="00B27EF9"/>
    <w:rsid w:val="00B305DC"/>
    <w:rsid w:val="00B31AB9"/>
    <w:rsid w:val="00B33149"/>
    <w:rsid w:val="00B33972"/>
    <w:rsid w:val="00B344E8"/>
    <w:rsid w:val="00B361BE"/>
    <w:rsid w:val="00B37D14"/>
    <w:rsid w:val="00B40022"/>
    <w:rsid w:val="00B40E40"/>
    <w:rsid w:val="00B42EAE"/>
    <w:rsid w:val="00B42F4A"/>
    <w:rsid w:val="00B51726"/>
    <w:rsid w:val="00B5178C"/>
    <w:rsid w:val="00B538F3"/>
    <w:rsid w:val="00B5416B"/>
    <w:rsid w:val="00B54B4A"/>
    <w:rsid w:val="00B5507F"/>
    <w:rsid w:val="00B55E47"/>
    <w:rsid w:val="00B60407"/>
    <w:rsid w:val="00B61EB9"/>
    <w:rsid w:val="00B70099"/>
    <w:rsid w:val="00B718B7"/>
    <w:rsid w:val="00B76B7D"/>
    <w:rsid w:val="00B8021A"/>
    <w:rsid w:val="00B8032F"/>
    <w:rsid w:val="00B81CC3"/>
    <w:rsid w:val="00B8276F"/>
    <w:rsid w:val="00B845A3"/>
    <w:rsid w:val="00B85469"/>
    <w:rsid w:val="00B87D66"/>
    <w:rsid w:val="00B91E42"/>
    <w:rsid w:val="00B9277F"/>
    <w:rsid w:val="00B93A8B"/>
    <w:rsid w:val="00B94777"/>
    <w:rsid w:val="00B951F7"/>
    <w:rsid w:val="00B96852"/>
    <w:rsid w:val="00B97DE0"/>
    <w:rsid w:val="00BA0C0A"/>
    <w:rsid w:val="00BA0CD5"/>
    <w:rsid w:val="00BA104A"/>
    <w:rsid w:val="00BA149C"/>
    <w:rsid w:val="00BA31E4"/>
    <w:rsid w:val="00BA38CF"/>
    <w:rsid w:val="00BA4028"/>
    <w:rsid w:val="00BA55A0"/>
    <w:rsid w:val="00BA55BE"/>
    <w:rsid w:val="00BA65DE"/>
    <w:rsid w:val="00BB0A1B"/>
    <w:rsid w:val="00BB1361"/>
    <w:rsid w:val="00BB338A"/>
    <w:rsid w:val="00BB58FB"/>
    <w:rsid w:val="00BB60A3"/>
    <w:rsid w:val="00BB6324"/>
    <w:rsid w:val="00BB63E0"/>
    <w:rsid w:val="00BC0292"/>
    <w:rsid w:val="00BC0432"/>
    <w:rsid w:val="00BC10CE"/>
    <w:rsid w:val="00BC25AC"/>
    <w:rsid w:val="00BC5E72"/>
    <w:rsid w:val="00BC60C1"/>
    <w:rsid w:val="00BC68AA"/>
    <w:rsid w:val="00BC7F8E"/>
    <w:rsid w:val="00BD0290"/>
    <w:rsid w:val="00BD047D"/>
    <w:rsid w:val="00BD6F05"/>
    <w:rsid w:val="00BD79B6"/>
    <w:rsid w:val="00BE0B39"/>
    <w:rsid w:val="00BE37C1"/>
    <w:rsid w:val="00BE4888"/>
    <w:rsid w:val="00BE5344"/>
    <w:rsid w:val="00BE6185"/>
    <w:rsid w:val="00BE6F8F"/>
    <w:rsid w:val="00BF01AB"/>
    <w:rsid w:val="00BF12FE"/>
    <w:rsid w:val="00BF1431"/>
    <w:rsid w:val="00BF1E4B"/>
    <w:rsid w:val="00BF3B4D"/>
    <w:rsid w:val="00BF3C69"/>
    <w:rsid w:val="00BF456D"/>
    <w:rsid w:val="00BF4821"/>
    <w:rsid w:val="00BF660B"/>
    <w:rsid w:val="00BF690D"/>
    <w:rsid w:val="00BF6CB2"/>
    <w:rsid w:val="00BF7194"/>
    <w:rsid w:val="00BF7607"/>
    <w:rsid w:val="00C00B24"/>
    <w:rsid w:val="00C01574"/>
    <w:rsid w:val="00C01853"/>
    <w:rsid w:val="00C01B07"/>
    <w:rsid w:val="00C02ED2"/>
    <w:rsid w:val="00C0448D"/>
    <w:rsid w:val="00C066D2"/>
    <w:rsid w:val="00C07586"/>
    <w:rsid w:val="00C079C4"/>
    <w:rsid w:val="00C07B2F"/>
    <w:rsid w:val="00C10435"/>
    <w:rsid w:val="00C1175F"/>
    <w:rsid w:val="00C126F7"/>
    <w:rsid w:val="00C12910"/>
    <w:rsid w:val="00C12AF8"/>
    <w:rsid w:val="00C12EAF"/>
    <w:rsid w:val="00C1409D"/>
    <w:rsid w:val="00C14A0A"/>
    <w:rsid w:val="00C15AAB"/>
    <w:rsid w:val="00C160F6"/>
    <w:rsid w:val="00C204C2"/>
    <w:rsid w:val="00C2114E"/>
    <w:rsid w:val="00C2342D"/>
    <w:rsid w:val="00C23484"/>
    <w:rsid w:val="00C23675"/>
    <w:rsid w:val="00C24528"/>
    <w:rsid w:val="00C255EE"/>
    <w:rsid w:val="00C25F27"/>
    <w:rsid w:val="00C2791F"/>
    <w:rsid w:val="00C30D56"/>
    <w:rsid w:val="00C33FC0"/>
    <w:rsid w:val="00C34E77"/>
    <w:rsid w:val="00C356B5"/>
    <w:rsid w:val="00C356ED"/>
    <w:rsid w:val="00C360DA"/>
    <w:rsid w:val="00C43034"/>
    <w:rsid w:val="00C435CF"/>
    <w:rsid w:val="00C44155"/>
    <w:rsid w:val="00C459E5"/>
    <w:rsid w:val="00C45A08"/>
    <w:rsid w:val="00C45A2F"/>
    <w:rsid w:val="00C45EAE"/>
    <w:rsid w:val="00C47C86"/>
    <w:rsid w:val="00C550CB"/>
    <w:rsid w:val="00C61327"/>
    <w:rsid w:val="00C65636"/>
    <w:rsid w:val="00C66F65"/>
    <w:rsid w:val="00C6718E"/>
    <w:rsid w:val="00C6719F"/>
    <w:rsid w:val="00C671C8"/>
    <w:rsid w:val="00C67FAC"/>
    <w:rsid w:val="00C706CA"/>
    <w:rsid w:val="00C739D7"/>
    <w:rsid w:val="00C82994"/>
    <w:rsid w:val="00C83AEC"/>
    <w:rsid w:val="00C87406"/>
    <w:rsid w:val="00C9155E"/>
    <w:rsid w:val="00C921E8"/>
    <w:rsid w:val="00C93D69"/>
    <w:rsid w:val="00C9400F"/>
    <w:rsid w:val="00C94EBE"/>
    <w:rsid w:val="00C9545E"/>
    <w:rsid w:val="00C9738B"/>
    <w:rsid w:val="00C97885"/>
    <w:rsid w:val="00CA06F8"/>
    <w:rsid w:val="00CA1A2F"/>
    <w:rsid w:val="00CA36CE"/>
    <w:rsid w:val="00CA63F4"/>
    <w:rsid w:val="00CB05DA"/>
    <w:rsid w:val="00CB0CF4"/>
    <w:rsid w:val="00CB2335"/>
    <w:rsid w:val="00CB259E"/>
    <w:rsid w:val="00CB48C9"/>
    <w:rsid w:val="00CB6590"/>
    <w:rsid w:val="00CB75FD"/>
    <w:rsid w:val="00CC1178"/>
    <w:rsid w:val="00CC1E57"/>
    <w:rsid w:val="00CC2914"/>
    <w:rsid w:val="00CC66A5"/>
    <w:rsid w:val="00CD1C92"/>
    <w:rsid w:val="00CD4AFF"/>
    <w:rsid w:val="00CD5775"/>
    <w:rsid w:val="00CD58E3"/>
    <w:rsid w:val="00CE1135"/>
    <w:rsid w:val="00CE2576"/>
    <w:rsid w:val="00CE4E10"/>
    <w:rsid w:val="00CE5955"/>
    <w:rsid w:val="00CE73A7"/>
    <w:rsid w:val="00CF0482"/>
    <w:rsid w:val="00CF1347"/>
    <w:rsid w:val="00CF168B"/>
    <w:rsid w:val="00CF17A5"/>
    <w:rsid w:val="00CF1CEC"/>
    <w:rsid w:val="00CF1D44"/>
    <w:rsid w:val="00CF2205"/>
    <w:rsid w:val="00CF24C2"/>
    <w:rsid w:val="00CF34E9"/>
    <w:rsid w:val="00CF471A"/>
    <w:rsid w:val="00D01B53"/>
    <w:rsid w:val="00D05A27"/>
    <w:rsid w:val="00D0608D"/>
    <w:rsid w:val="00D06971"/>
    <w:rsid w:val="00D101A9"/>
    <w:rsid w:val="00D1327B"/>
    <w:rsid w:val="00D13F16"/>
    <w:rsid w:val="00D156ED"/>
    <w:rsid w:val="00D16A93"/>
    <w:rsid w:val="00D2288E"/>
    <w:rsid w:val="00D23E67"/>
    <w:rsid w:val="00D24357"/>
    <w:rsid w:val="00D24C95"/>
    <w:rsid w:val="00D2519C"/>
    <w:rsid w:val="00D2744B"/>
    <w:rsid w:val="00D308DF"/>
    <w:rsid w:val="00D31455"/>
    <w:rsid w:val="00D316FB"/>
    <w:rsid w:val="00D32636"/>
    <w:rsid w:val="00D41CC1"/>
    <w:rsid w:val="00D42E0C"/>
    <w:rsid w:val="00D438F8"/>
    <w:rsid w:val="00D508CC"/>
    <w:rsid w:val="00D51F21"/>
    <w:rsid w:val="00D524A3"/>
    <w:rsid w:val="00D55B81"/>
    <w:rsid w:val="00D55BB0"/>
    <w:rsid w:val="00D578EB"/>
    <w:rsid w:val="00D57C3E"/>
    <w:rsid w:val="00D57DB5"/>
    <w:rsid w:val="00D657AF"/>
    <w:rsid w:val="00D65A0B"/>
    <w:rsid w:val="00D67E80"/>
    <w:rsid w:val="00D714DF"/>
    <w:rsid w:val="00D72F96"/>
    <w:rsid w:val="00D7380C"/>
    <w:rsid w:val="00D74A18"/>
    <w:rsid w:val="00D75D00"/>
    <w:rsid w:val="00D76314"/>
    <w:rsid w:val="00D76CAB"/>
    <w:rsid w:val="00D76F29"/>
    <w:rsid w:val="00D770D5"/>
    <w:rsid w:val="00D77C09"/>
    <w:rsid w:val="00D77CF8"/>
    <w:rsid w:val="00D85071"/>
    <w:rsid w:val="00D85A5B"/>
    <w:rsid w:val="00D864A2"/>
    <w:rsid w:val="00D867B4"/>
    <w:rsid w:val="00D90FFD"/>
    <w:rsid w:val="00D91C96"/>
    <w:rsid w:val="00D91DFE"/>
    <w:rsid w:val="00D9258A"/>
    <w:rsid w:val="00D92A6E"/>
    <w:rsid w:val="00D97BDA"/>
    <w:rsid w:val="00DA0571"/>
    <w:rsid w:val="00DA2F77"/>
    <w:rsid w:val="00DA5F12"/>
    <w:rsid w:val="00DA69B9"/>
    <w:rsid w:val="00DA7CE3"/>
    <w:rsid w:val="00DB09C2"/>
    <w:rsid w:val="00DB3D11"/>
    <w:rsid w:val="00DB5DA7"/>
    <w:rsid w:val="00DB71C3"/>
    <w:rsid w:val="00DC0F3F"/>
    <w:rsid w:val="00DC119E"/>
    <w:rsid w:val="00DC1BF7"/>
    <w:rsid w:val="00DC22F3"/>
    <w:rsid w:val="00DC2606"/>
    <w:rsid w:val="00DC2BAA"/>
    <w:rsid w:val="00DC30BC"/>
    <w:rsid w:val="00DC3DE6"/>
    <w:rsid w:val="00DC417A"/>
    <w:rsid w:val="00DC4348"/>
    <w:rsid w:val="00DC4E7C"/>
    <w:rsid w:val="00DC66F5"/>
    <w:rsid w:val="00DC7513"/>
    <w:rsid w:val="00DC7977"/>
    <w:rsid w:val="00DD0362"/>
    <w:rsid w:val="00DD18C2"/>
    <w:rsid w:val="00DD2243"/>
    <w:rsid w:val="00DD2942"/>
    <w:rsid w:val="00DD2D52"/>
    <w:rsid w:val="00DD3816"/>
    <w:rsid w:val="00DD5849"/>
    <w:rsid w:val="00DD5ABD"/>
    <w:rsid w:val="00DD6557"/>
    <w:rsid w:val="00DD7009"/>
    <w:rsid w:val="00DD7FCB"/>
    <w:rsid w:val="00DE27B5"/>
    <w:rsid w:val="00DE34AE"/>
    <w:rsid w:val="00DE35A6"/>
    <w:rsid w:val="00DE4EC9"/>
    <w:rsid w:val="00DE4FBA"/>
    <w:rsid w:val="00DF0BAD"/>
    <w:rsid w:val="00DF3DFE"/>
    <w:rsid w:val="00DF4A69"/>
    <w:rsid w:val="00DF7544"/>
    <w:rsid w:val="00E0060A"/>
    <w:rsid w:val="00E01CE2"/>
    <w:rsid w:val="00E021D7"/>
    <w:rsid w:val="00E036F6"/>
    <w:rsid w:val="00E04409"/>
    <w:rsid w:val="00E06FE0"/>
    <w:rsid w:val="00E079B0"/>
    <w:rsid w:val="00E07F73"/>
    <w:rsid w:val="00E11B15"/>
    <w:rsid w:val="00E11CDD"/>
    <w:rsid w:val="00E12B55"/>
    <w:rsid w:val="00E16900"/>
    <w:rsid w:val="00E17453"/>
    <w:rsid w:val="00E21E5C"/>
    <w:rsid w:val="00E2409D"/>
    <w:rsid w:val="00E262D5"/>
    <w:rsid w:val="00E27F68"/>
    <w:rsid w:val="00E27FFC"/>
    <w:rsid w:val="00E33CC1"/>
    <w:rsid w:val="00E346F3"/>
    <w:rsid w:val="00E34EA4"/>
    <w:rsid w:val="00E3668E"/>
    <w:rsid w:val="00E36D96"/>
    <w:rsid w:val="00E3721C"/>
    <w:rsid w:val="00E41390"/>
    <w:rsid w:val="00E419B4"/>
    <w:rsid w:val="00E43FAB"/>
    <w:rsid w:val="00E45DA7"/>
    <w:rsid w:val="00E4733E"/>
    <w:rsid w:val="00E52E84"/>
    <w:rsid w:val="00E52F6C"/>
    <w:rsid w:val="00E5354E"/>
    <w:rsid w:val="00E54569"/>
    <w:rsid w:val="00E54596"/>
    <w:rsid w:val="00E5578E"/>
    <w:rsid w:val="00E61774"/>
    <w:rsid w:val="00E61B95"/>
    <w:rsid w:val="00E63096"/>
    <w:rsid w:val="00E63D73"/>
    <w:rsid w:val="00E641CA"/>
    <w:rsid w:val="00E65654"/>
    <w:rsid w:val="00E659C1"/>
    <w:rsid w:val="00E659D9"/>
    <w:rsid w:val="00E66637"/>
    <w:rsid w:val="00E66A4A"/>
    <w:rsid w:val="00E70446"/>
    <w:rsid w:val="00E70746"/>
    <w:rsid w:val="00E70C19"/>
    <w:rsid w:val="00E71ECB"/>
    <w:rsid w:val="00E72B8E"/>
    <w:rsid w:val="00E74FCD"/>
    <w:rsid w:val="00E756C7"/>
    <w:rsid w:val="00E77015"/>
    <w:rsid w:val="00E827E0"/>
    <w:rsid w:val="00E82B2A"/>
    <w:rsid w:val="00E83A3B"/>
    <w:rsid w:val="00E83CDF"/>
    <w:rsid w:val="00E8463B"/>
    <w:rsid w:val="00E9137B"/>
    <w:rsid w:val="00E91E60"/>
    <w:rsid w:val="00E92C4B"/>
    <w:rsid w:val="00E92C61"/>
    <w:rsid w:val="00E93419"/>
    <w:rsid w:val="00E95410"/>
    <w:rsid w:val="00E96AF4"/>
    <w:rsid w:val="00EA211B"/>
    <w:rsid w:val="00EA218E"/>
    <w:rsid w:val="00EA5C36"/>
    <w:rsid w:val="00EA649C"/>
    <w:rsid w:val="00EA662D"/>
    <w:rsid w:val="00EA6B76"/>
    <w:rsid w:val="00EB21C6"/>
    <w:rsid w:val="00EB511C"/>
    <w:rsid w:val="00EB5883"/>
    <w:rsid w:val="00EB69C1"/>
    <w:rsid w:val="00EB6A8F"/>
    <w:rsid w:val="00EB6EFE"/>
    <w:rsid w:val="00EC04DF"/>
    <w:rsid w:val="00EC1A6D"/>
    <w:rsid w:val="00EC27E5"/>
    <w:rsid w:val="00EC2ACF"/>
    <w:rsid w:val="00EC4558"/>
    <w:rsid w:val="00EC47F7"/>
    <w:rsid w:val="00EC4CD4"/>
    <w:rsid w:val="00EC5884"/>
    <w:rsid w:val="00EC5A88"/>
    <w:rsid w:val="00EC663B"/>
    <w:rsid w:val="00EC68F5"/>
    <w:rsid w:val="00ED0286"/>
    <w:rsid w:val="00ED0FF5"/>
    <w:rsid w:val="00ED278D"/>
    <w:rsid w:val="00ED2803"/>
    <w:rsid w:val="00ED3BD3"/>
    <w:rsid w:val="00ED5319"/>
    <w:rsid w:val="00ED7004"/>
    <w:rsid w:val="00EE292D"/>
    <w:rsid w:val="00EE34FF"/>
    <w:rsid w:val="00EE4120"/>
    <w:rsid w:val="00EE448F"/>
    <w:rsid w:val="00EF17EA"/>
    <w:rsid w:val="00EF2B0E"/>
    <w:rsid w:val="00EF343C"/>
    <w:rsid w:val="00EF426B"/>
    <w:rsid w:val="00EF6797"/>
    <w:rsid w:val="00EF7766"/>
    <w:rsid w:val="00F02704"/>
    <w:rsid w:val="00F02927"/>
    <w:rsid w:val="00F037BD"/>
    <w:rsid w:val="00F04C4B"/>
    <w:rsid w:val="00F07151"/>
    <w:rsid w:val="00F0722C"/>
    <w:rsid w:val="00F106B0"/>
    <w:rsid w:val="00F11302"/>
    <w:rsid w:val="00F134E0"/>
    <w:rsid w:val="00F1456F"/>
    <w:rsid w:val="00F14B3E"/>
    <w:rsid w:val="00F150B5"/>
    <w:rsid w:val="00F15B62"/>
    <w:rsid w:val="00F16101"/>
    <w:rsid w:val="00F17617"/>
    <w:rsid w:val="00F20CCD"/>
    <w:rsid w:val="00F2226E"/>
    <w:rsid w:val="00F23D89"/>
    <w:rsid w:val="00F2480B"/>
    <w:rsid w:val="00F26523"/>
    <w:rsid w:val="00F26EC8"/>
    <w:rsid w:val="00F26FFC"/>
    <w:rsid w:val="00F27C7A"/>
    <w:rsid w:val="00F3106E"/>
    <w:rsid w:val="00F31BFE"/>
    <w:rsid w:val="00F31C9C"/>
    <w:rsid w:val="00F40F4D"/>
    <w:rsid w:val="00F429F7"/>
    <w:rsid w:val="00F42D7F"/>
    <w:rsid w:val="00F44269"/>
    <w:rsid w:val="00F44A04"/>
    <w:rsid w:val="00F45467"/>
    <w:rsid w:val="00F46E8D"/>
    <w:rsid w:val="00F509EF"/>
    <w:rsid w:val="00F5113B"/>
    <w:rsid w:val="00F53A60"/>
    <w:rsid w:val="00F548F0"/>
    <w:rsid w:val="00F55109"/>
    <w:rsid w:val="00F574DA"/>
    <w:rsid w:val="00F6114E"/>
    <w:rsid w:val="00F6397D"/>
    <w:rsid w:val="00F63CD2"/>
    <w:rsid w:val="00F64542"/>
    <w:rsid w:val="00F66AB0"/>
    <w:rsid w:val="00F679D8"/>
    <w:rsid w:val="00F7491C"/>
    <w:rsid w:val="00F75237"/>
    <w:rsid w:val="00F76577"/>
    <w:rsid w:val="00F82F84"/>
    <w:rsid w:val="00F84AB1"/>
    <w:rsid w:val="00F879E7"/>
    <w:rsid w:val="00F90201"/>
    <w:rsid w:val="00F91B84"/>
    <w:rsid w:val="00F9271D"/>
    <w:rsid w:val="00F9364F"/>
    <w:rsid w:val="00F94A18"/>
    <w:rsid w:val="00F94A3F"/>
    <w:rsid w:val="00F95F25"/>
    <w:rsid w:val="00F97978"/>
    <w:rsid w:val="00FA00EE"/>
    <w:rsid w:val="00FA0413"/>
    <w:rsid w:val="00FA2F94"/>
    <w:rsid w:val="00FA76FF"/>
    <w:rsid w:val="00FB10C0"/>
    <w:rsid w:val="00FB28CC"/>
    <w:rsid w:val="00FB4A97"/>
    <w:rsid w:val="00FB4C4F"/>
    <w:rsid w:val="00FB5C36"/>
    <w:rsid w:val="00FB5CF6"/>
    <w:rsid w:val="00FB677F"/>
    <w:rsid w:val="00FC0015"/>
    <w:rsid w:val="00FC0F0D"/>
    <w:rsid w:val="00FC3609"/>
    <w:rsid w:val="00FD16B1"/>
    <w:rsid w:val="00FD3245"/>
    <w:rsid w:val="00FD353B"/>
    <w:rsid w:val="00FD46ED"/>
    <w:rsid w:val="00FD49BF"/>
    <w:rsid w:val="00FD50FC"/>
    <w:rsid w:val="00FD63CA"/>
    <w:rsid w:val="00FD706F"/>
    <w:rsid w:val="00FE4066"/>
    <w:rsid w:val="00FE5A08"/>
    <w:rsid w:val="00FE7113"/>
    <w:rsid w:val="00FE7828"/>
    <w:rsid w:val="00FF0838"/>
    <w:rsid w:val="00FF084E"/>
    <w:rsid w:val="00FF116D"/>
    <w:rsid w:val="00FF4CCC"/>
    <w:rsid w:val="00FF706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F5BFE"/>
  <w15:docId w15:val="{8CB7C208-FA46-4936-A8C2-AFD0A3E7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93"/>
    <w:rPr>
      <w:rFonts w:eastAsia="Times New Roman" w:cs="Times New Roman"/>
      <w:kern w:val="0"/>
      <w:sz w:val="26"/>
      <w:szCs w:val="26"/>
      <w14:ligatures w14:val="none"/>
    </w:rPr>
  </w:style>
  <w:style w:type="paragraph" w:styleId="Heading1">
    <w:name w:val="heading 1"/>
    <w:basedOn w:val="Normal"/>
    <w:next w:val="Normal"/>
    <w:link w:val="Heading1Char"/>
    <w:uiPriority w:val="9"/>
    <w:qFormat/>
    <w:rsid w:val="006743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3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104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395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oi di lang thang lan trong bong toi buot gia,ve dau khi da mat em roi? Ve dau khi bao nhieu mo mong gio da vo tan... Ve dau toi biet di ve dau?    http://www.freewebtown.com/nhatquanglan/index.html,HocTable"/>
    <w:basedOn w:val="TableNormal"/>
    <w:uiPriority w:val="39"/>
    <w:qFormat/>
    <w:rsid w:val="00F91B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5A9"/>
    <w:pPr>
      <w:tabs>
        <w:tab w:val="center" w:pos="4680"/>
        <w:tab w:val="right" w:pos="9360"/>
      </w:tabs>
    </w:pPr>
  </w:style>
  <w:style w:type="character" w:customStyle="1" w:styleId="HeaderChar">
    <w:name w:val="Header Char"/>
    <w:basedOn w:val="DefaultParagraphFont"/>
    <w:link w:val="Header"/>
    <w:uiPriority w:val="99"/>
    <w:rsid w:val="000925A9"/>
    <w:rPr>
      <w:rFonts w:eastAsia="Times New Roman" w:cs="Times New Roman"/>
      <w:kern w:val="0"/>
      <w:sz w:val="26"/>
      <w:szCs w:val="26"/>
      <w14:ligatures w14:val="none"/>
    </w:rPr>
  </w:style>
  <w:style w:type="paragraph" w:styleId="Footer">
    <w:name w:val="footer"/>
    <w:basedOn w:val="Normal"/>
    <w:link w:val="FooterChar"/>
    <w:uiPriority w:val="99"/>
    <w:unhideWhenUsed/>
    <w:rsid w:val="000925A9"/>
    <w:pPr>
      <w:tabs>
        <w:tab w:val="center" w:pos="4680"/>
        <w:tab w:val="right" w:pos="9360"/>
      </w:tabs>
    </w:pPr>
  </w:style>
  <w:style w:type="character" w:customStyle="1" w:styleId="FooterChar">
    <w:name w:val="Footer Char"/>
    <w:basedOn w:val="DefaultParagraphFont"/>
    <w:link w:val="Footer"/>
    <w:uiPriority w:val="99"/>
    <w:rsid w:val="000925A9"/>
    <w:rPr>
      <w:rFonts w:eastAsia="Times New Roman" w:cs="Times New Roman"/>
      <w:kern w:val="0"/>
      <w:sz w:val="26"/>
      <w:szCs w:val="26"/>
      <w14:ligatures w14:val="none"/>
    </w:rPr>
  </w:style>
  <w:style w:type="paragraph" w:styleId="ListParagraph">
    <w:name w:val="List Paragraph"/>
    <w:basedOn w:val="Normal"/>
    <w:uiPriority w:val="34"/>
    <w:qFormat/>
    <w:rsid w:val="00736E17"/>
    <w:pPr>
      <w:spacing w:line="254" w:lineRule="auto"/>
      <w:ind w:left="720"/>
    </w:pPr>
    <w:rPr>
      <w:rFonts w:ascii="Calibri" w:hAnsi="Calibri"/>
      <w:sz w:val="22"/>
      <w:szCs w:val="22"/>
    </w:rPr>
  </w:style>
  <w:style w:type="paragraph" w:styleId="NormalWeb">
    <w:name w:val="Normal (Web)"/>
    <w:basedOn w:val="Normal"/>
    <w:uiPriority w:val="99"/>
    <w:rsid w:val="005B5CD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46478A"/>
    <w:rPr>
      <w:rFonts w:ascii="Tahoma" w:hAnsi="Tahoma" w:cs="Tahoma"/>
      <w:sz w:val="16"/>
      <w:szCs w:val="16"/>
    </w:rPr>
  </w:style>
  <w:style w:type="character" w:customStyle="1" w:styleId="BalloonTextChar">
    <w:name w:val="Balloon Text Char"/>
    <w:basedOn w:val="DefaultParagraphFont"/>
    <w:link w:val="BalloonText"/>
    <w:uiPriority w:val="99"/>
    <w:semiHidden/>
    <w:rsid w:val="0046478A"/>
    <w:rPr>
      <w:rFonts w:ascii="Tahoma" w:eastAsia="Times New Roman" w:hAnsi="Tahoma" w:cs="Tahoma"/>
      <w:kern w:val="0"/>
      <w:sz w:val="16"/>
      <w:szCs w:val="16"/>
      <w14:ligatures w14:val="none"/>
    </w:rPr>
  </w:style>
  <w:style w:type="character" w:customStyle="1" w:styleId="fontstyle01">
    <w:name w:val="fontstyle01"/>
    <w:rsid w:val="00331C8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9564DC"/>
    <w:pPr>
      <w:jc w:val="both"/>
    </w:pPr>
    <w:rPr>
      <w:rFonts w:ascii=".VnTime" w:hAnsi=".VnTime"/>
      <w:sz w:val="28"/>
      <w:szCs w:val="20"/>
    </w:rPr>
  </w:style>
  <w:style w:type="character" w:customStyle="1" w:styleId="BodyTextChar">
    <w:name w:val="Body Text Char"/>
    <w:basedOn w:val="DefaultParagraphFont"/>
    <w:link w:val="BodyText"/>
    <w:rsid w:val="009564DC"/>
    <w:rPr>
      <w:rFonts w:ascii=".VnTime" w:eastAsia="Times New Roman" w:hAnsi=".VnTime" w:cs="Times New Roman"/>
      <w:kern w:val="0"/>
      <w:szCs w:val="20"/>
      <w14:ligatures w14:val="none"/>
    </w:rPr>
  </w:style>
  <w:style w:type="character" w:customStyle="1" w:styleId="fontstyle21">
    <w:name w:val="fontstyle21"/>
    <w:rsid w:val="009564DC"/>
    <w:rPr>
      <w:rFonts w:ascii="TimesNewRomanPS-ItalicMT" w:hAnsi="TimesNewRomanPS-ItalicMT" w:hint="default"/>
      <w:b w:val="0"/>
      <w:bCs w:val="0"/>
      <w:i/>
      <w:iCs/>
      <w:color w:val="000000"/>
      <w:sz w:val="28"/>
      <w:szCs w:val="28"/>
    </w:rPr>
  </w:style>
  <w:style w:type="paragraph" w:customStyle="1" w:styleId="1">
    <w:name w:val="(1)."/>
    <w:basedOn w:val="Heading5"/>
    <w:link w:val="1Char"/>
    <w:qFormat/>
    <w:rsid w:val="00313959"/>
    <w:pPr>
      <w:numPr>
        <w:ilvl w:val="1"/>
        <w:numId w:val="1"/>
      </w:numPr>
      <w:tabs>
        <w:tab w:val="clear" w:pos="1565"/>
        <w:tab w:val="left" w:pos="431"/>
      </w:tabs>
      <w:spacing w:before="120" w:after="120" w:line="312" w:lineRule="auto"/>
      <w:ind w:left="720"/>
    </w:pPr>
    <w:rPr>
      <w:rFonts w:ascii="Times New Roman" w:eastAsia="Times New Roman" w:hAnsi="Times New Roman" w:cs="Times New Roman"/>
      <w:b/>
      <w:i/>
      <w:color w:val="auto"/>
      <w:lang w:val="vi-VN"/>
    </w:rPr>
  </w:style>
  <w:style w:type="character" w:customStyle="1" w:styleId="1Char">
    <w:name w:val="(1). Char"/>
    <w:basedOn w:val="DefaultParagraphFont"/>
    <w:link w:val="1"/>
    <w:rsid w:val="00313959"/>
    <w:rPr>
      <w:rFonts w:eastAsia="Times New Roman" w:cs="Times New Roman"/>
      <w:b/>
      <w:i/>
      <w:kern w:val="0"/>
      <w:sz w:val="26"/>
      <w:szCs w:val="26"/>
      <w:lang w:val="vi-VN"/>
      <w14:ligatures w14:val="none"/>
    </w:rPr>
  </w:style>
  <w:style w:type="character" w:customStyle="1" w:styleId="Heading5Char">
    <w:name w:val="Heading 5 Char"/>
    <w:basedOn w:val="DefaultParagraphFont"/>
    <w:link w:val="Heading5"/>
    <w:uiPriority w:val="9"/>
    <w:semiHidden/>
    <w:rsid w:val="0031395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72436E"/>
    <w:rPr>
      <w:rFonts w:asciiTheme="majorHAnsi" w:eastAsiaTheme="majorEastAsia" w:hAnsiTheme="majorHAnsi" w:cstheme="majorBidi"/>
      <w:color w:val="1F3763" w:themeColor="accent1" w:themeShade="7F"/>
      <w:kern w:val="0"/>
      <w:sz w:val="24"/>
      <w:szCs w:val="24"/>
      <w14:ligatures w14:val="none"/>
    </w:rPr>
  </w:style>
  <w:style w:type="character" w:customStyle="1" w:styleId="Footnote">
    <w:name w:val="Footnote_"/>
    <w:basedOn w:val="DefaultParagraphFont"/>
    <w:link w:val="Footnote0"/>
    <w:rsid w:val="00E33CC1"/>
    <w:rPr>
      <w:rFonts w:eastAsia="Times New Roman" w:cs="Times New Roman"/>
      <w:sz w:val="19"/>
      <w:szCs w:val="19"/>
    </w:rPr>
  </w:style>
  <w:style w:type="paragraph" w:customStyle="1" w:styleId="Footnote0">
    <w:name w:val="Footnote"/>
    <w:basedOn w:val="Normal"/>
    <w:link w:val="Footnote"/>
    <w:rsid w:val="00E33CC1"/>
    <w:pPr>
      <w:widowControl w:val="0"/>
      <w:spacing w:after="0" w:line="254" w:lineRule="auto"/>
      <w:ind w:firstLine="560"/>
    </w:pPr>
    <w:rPr>
      <w:kern w:val="2"/>
      <w:sz w:val="19"/>
      <w:szCs w:val="19"/>
      <w14:ligatures w14:val="standardContextual"/>
    </w:rPr>
  </w:style>
  <w:style w:type="character" w:styleId="Strong">
    <w:name w:val="Strong"/>
    <w:basedOn w:val="DefaultParagraphFont"/>
    <w:uiPriority w:val="22"/>
    <w:qFormat/>
    <w:rsid w:val="002F43BB"/>
    <w:rPr>
      <w:b/>
      <w:bCs/>
    </w:rPr>
  </w:style>
  <w:style w:type="character" w:customStyle="1" w:styleId="Heading4Char">
    <w:name w:val="Heading 4 Char"/>
    <w:basedOn w:val="DefaultParagraphFont"/>
    <w:link w:val="Heading4"/>
    <w:uiPriority w:val="9"/>
    <w:semiHidden/>
    <w:rsid w:val="000104B1"/>
    <w:rPr>
      <w:rFonts w:asciiTheme="majorHAnsi" w:eastAsiaTheme="majorEastAsia" w:hAnsiTheme="majorHAnsi" w:cstheme="majorBidi"/>
      <w:i/>
      <w:iCs/>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674321"/>
    <w:rPr>
      <w:rFonts w:asciiTheme="majorHAnsi" w:eastAsiaTheme="majorEastAsia" w:hAnsiTheme="majorHAnsi" w:cstheme="majorBidi"/>
      <w:color w:val="2F5496" w:themeColor="accent1" w:themeShade="BF"/>
      <w:kern w:val="0"/>
      <w:sz w:val="32"/>
      <w:szCs w:val="32"/>
      <w14:ligatures w14:val="none"/>
    </w:rPr>
  </w:style>
  <w:style w:type="paragraph" w:styleId="BodyTextIndent2">
    <w:name w:val="Body Text Indent 2"/>
    <w:basedOn w:val="Normal"/>
    <w:link w:val="BodyTextIndent2Char"/>
    <w:uiPriority w:val="99"/>
    <w:semiHidden/>
    <w:unhideWhenUsed/>
    <w:rsid w:val="00390A30"/>
    <w:pPr>
      <w:spacing w:after="120" w:line="480" w:lineRule="auto"/>
      <w:ind w:left="360"/>
    </w:pPr>
  </w:style>
  <w:style w:type="character" w:customStyle="1" w:styleId="BodyTextIndent2Char">
    <w:name w:val="Body Text Indent 2 Char"/>
    <w:basedOn w:val="DefaultParagraphFont"/>
    <w:link w:val="BodyTextIndent2"/>
    <w:uiPriority w:val="99"/>
    <w:semiHidden/>
    <w:rsid w:val="00390A30"/>
    <w:rPr>
      <w:rFonts w:eastAsia="Times New Roman" w:cs="Times New Roman"/>
      <w:kern w:val="0"/>
      <w:sz w:val="26"/>
      <w:szCs w:val="26"/>
      <w14:ligatures w14:val="none"/>
    </w:rPr>
  </w:style>
  <w:style w:type="character" w:customStyle="1" w:styleId="Tablecaption">
    <w:name w:val="Table caption_"/>
    <w:link w:val="Tablecaption0"/>
    <w:rsid w:val="00904E2B"/>
    <w:rPr>
      <w:szCs w:val="28"/>
    </w:rPr>
  </w:style>
  <w:style w:type="paragraph" w:customStyle="1" w:styleId="Tablecaption0">
    <w:name w:val="Table caption"/>
    <w:basedOn w:val="Normal"/>
    <w:link w:val="Tablecaption"/>
    <w:rsid w:val="00904E2B"/>
    <w:pPr>
      <w:widowControl w:val="0"/>
      <w:spacing w:after="0" w:line="240" w:lineRule="auto"/>
    </w:pPr>
    <w:rPr>
      <w:rFonts w:eastAsiaTheme="minorHAnsi" w:cstheme="minorBidi"/>
      <w:kern w:val="2"/>
      <w:sz w:val="28"/>
      <w:szCs w:val="28"/>
      <w14:ligatures w14:val="standardContextual"/>
    </w:rPr>
  </w:style>
  <w:style w:type="character" w:customStyle="1" w:styleId="relative">
    <w:name w:val="relative"/>
    <w:basedOn w:val="DefaultParagraphFont"/>
    <w:rsid w:val="00A519F9"/>
  </w:style>
  <w:style w:type="paragraph" w:customStyle="1" w:styleId="not-prose">
    <w:name w:val="not-prose"/>
    <w:basedOn w:val="Normal"/>
    <w:rsid w:val="00A519F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9284">
      <w:bodyDiv w:val="1"/>
      <w:marLeft w:val="0"/>
      <w:marRight w:val="0"/>
      <w:marTop w:val="0"/>
      <w:marBottom w:val="0"/>
      <w:divBdr>
        <w:top w:val="none" w:sz="0" w:space="0" w:color="auto"/>
        <w:left w:val="none" w:sz="0" w:space="0" w:color="auto"/>
        <w:bottom w:val="none" w:sz="0" w:space="0" w:color="auto"/>
        <w:right w:val="none" w:sz="0" w:space="0" w:color="auto"/>
      </w:divBdr>
    </w:div>
    <w:div w:id="166411310">
      <w:bodyDiv w:val="1"/>
      <w:marLeft w:val="0"/>
      <w:marRight w:val="0"/>
      <w:marTop w:val="0"/>
      <w:marBottom w:val="0"/>
      <w:divBdr>
        <w:top w:val="none" w:sz="0" w:space="0" w:color="auto"/>
        <w:left w:val="none" w:sz="0" w:space="0" w:color="auto"/>
        <w:bottom w:val="none" w:sz="0" w:space="0" w:color="auto"/>
        <w:right w:val="none" w:sz="0" w:space="0" w:color="auto"/>
      </w:divBdr>
    </w:div>
    <w:div w:id="190997239">
      <w:bodyDiv w:val="1"/>
      <w:marLeft w:val="0"/>
      <w:marRight w:val="0"/>
      <w:marTop w:val="0"/>
      <w:marBottom w:val="0"/>
      <w:divBdr>
        <w:top w:val="none" w:sz="0" w:space="0" w:color="auto"/>
        <w:left w:val="none" w:sz="0" w:space="0" w:color="auto"/>
        <w:bottom w:val="none" w:sz="0" w:space="0" w:color="auto"/>
        <w:right w:val="none" w:sz="0" w:space="0" w:color="auto"/>
      </w:divBdr>
    </w:div>
    <w:div w:id="247496374">
      <w:bodyDiv w:val="1"/>
      <w:marLeft w:val="0"/>
      <w:marRight w:val="0"/>
      <w:marTop w:val="0"/>
      <w:marBottom w:val="0"/>
      <w:divBdr>
        <w:top w:val="none" w:sz="0" w:space="0" w:color="auto"/>
        <w:left w:val="none" w:sz="0" w:space="0" w:color="auto"/>
        <w:bottom w:val="none" w:sz="0" w:space="0" w:color="auto"/>
        <w:right w:val="none" w:sz="0" w:space="0" w:color="auto"/>
      </w:divBdr>
    </w:div>
    <w:div w:id="281812316">
      <w:bodyDiv w:val="1"/>
      <w:marLeft w:val="0"/>
      <w:marRight w:val="0"/>
      <w:marTop w:val="0"/>
      <w:marBottom w:val="0"/>
      <w:divBdr>
        <w:top w:val="none" w:sz="0" w:space="0" w:color="auto"/>
        <w:left w:val="none" w:sz="0" w:space="0" w:color="auto"/>
        <w:bottom w:val="none" w:sz="0" w:space="0" w:color="auto"/>
        <w:right w:val="none" w:sz="0" w:space="0" w:color="auto"/>
      </w:divBdr>
    </w:div>
    <w:div w:id="450318797">
      <w:bodyDiv w:val="1"/>
      <w:marLeft w:val="0"/>
      <w:marRight w:val="0"/>
      <w:marTop w:val="0"/>
      <w:marBottom w:val="0"/>
      <w:divBdr>
        <w:top w:val="none" w:sz="0" w:space="0" w:color="auto"/>
        <w:left w:val="none" w:sz="0" w:space="0" w:color="auto"/>
        <w:bottom w:val="none" w:sz="0" w:space="0" w:color="auto"/>
        <w:right w:val="none" w:sz="0" w:space="0" w:color="auto"/>
      </w:divBdr>
    </w:div>
    <w:div w:id="455216205">
      <w:bodyDiv w:val="1"/>
      <w:marLeft w:val="0"/>
      <w:marRight w:val="0"/>
      <w:marTop w:val="0"/>
      <w:marBottom w:val="0"/>
      <w:divBdr>
        <w:top w:val="none" w:sz="0" w:space="0" w:color="auto"/>
        <w:left w:val="none" w:sz="0" w:space="0" w:color="auto"/>
        <w:bottom w:val="none" w:sz="0" w:space="0" w:color="auto"/>
        <w:right w:val="none" w:sz="0" w:space="0" w:color="auto"/>
      </w:divBdr>
    </w:div>
    <w:div w:id="478111494">
      <w:bodyDiv w:val="1"/>
      <w:marLeft w:val="0"/>
      <w:marRight w:val="0"/>
      <w:marTop w:val="0"/>
      <w:marBottom w:val="0"/>
      <w:divBdr>
        <w:top w:val="none" w:sz="0" w:space="0" w:color="auto"/>
        <w:left w:val="none" w:sz="0" w:space="0" w:color="auto"/>
        <w:bottom w:val="none" w:sz="0" w:space="0" w:color="auto"/>
        <w:right w:val="none" w:sz="0" w:space="0" w:color="auto"/>
      </w:divBdr>
    </w:div>
    <w:div w:id="611859663">
      <w:bodyDiv w:val="1"/>
      <w:marLeft w:val="0"/>
      <w:marRight w:val="0"/>
      <w:marTop w:val="0"/>
      <w:marBottom w:val="0"/>
      <w:divBdr>
        <w:top w:val="none" w:sz="0" w:space="0" w:color="auto"/>
        <w:left w:val="none" w:sz="0" w:space="0" w:color="auto"/>
        <w:bottom w:val="none" w:sz="0" w:space="0" w:color="auto"/>
        <w:right w:val="none" w:sz="0" w:space="0" w:color="auto"/>
      </w:divBdr>
    </w:div>
    <w:div w:id="663632339">
      <w:bodyDiv w:val="1"/>
      <w:marLeft w:val="0"/>
      <w:marRight w:val="0"/>
      <w:marTop w:val="0"/>
      <w:marBottom w:val="0"/>
      <w:divBdr>
        <w:top w:val="none" w:sz="0" w:space="0" w:color="auto"/>
        <w:left w:val="none" w:sz="0" w:space="0" w:color="auto"/>
        <w:bottom w:val="none" w:sz="0" w:space="0" w:color="auto"/>
        <w:right w:val="none" w:sz="0" w:space="0" w:color="auto"/>
      </w:divBdr>
    </w:div>
    <w:div w:id="823198601">
      <w:bodyDiv w:val="1"/>
      <w:marLeft w:val="0"/>
      <w:marRight w:val="0"/>
      <w:marTop w:val="0"/>
      <w:marBottom w:val="0"/>
      <w:divBdr>
        <w:top w:val="none" w:sz="0" w:space="0" w:color="auto"/>
        <w:left w:val="none" w:sz="0" w:space="0" w:color="auto"/>
        <w:bottom w:val="none" w:sz="0" w:space="0" w:color="auto"/>
        <w:right w:val="none" w:sz="0" w:space="0" w:color="auto"/>
      </w:divBdr>
    </w:div>
    <w:div w:id="873230145">
      <w:bodyDiv w:val="1"/>
      <w:marLeft w:val="0"/>
      <w:marRight w:val="0"/>
      <w:marTop w:val="0"/>
      <w:marBottom w:val="0"/>
      <w:divBdr>
        <w:top w:val="none" w:sz="0" w:space="0" w:color="auto"/>
        <w:left w:val="none" w:sz="0" w:space="0" w:color="auto"/>
        <w:bottom w:val="none" w:sz="0" w:space="0" w:color="auto"/>
        <w:right w:val="none" w:sz="0" w:space="0" w:color="auto"/>
      </w:divBdr>
    </w:div>
    <w:div w:id="923999218">
      <w:bodyDiv w:val="1"/>
      <w:marLeft w:val="0"/>
      <w:marRight w:val="0"/>
      <w:marTop w:val="0"/>
      <w:marBottom w:val="0"/>
      <w:divBdr>
        <w:top w:val="none" w:sz="0" w:space="0" w:color="auto"/>
        <w:left w:val="none" w:sz="0" w:space="0" w:color="auto"/>
        <w:bottom w:val="none" w:sz="0" w:space="0" w:color="auto"/>
        <w:right w:val="none" w:sz="0" w:space="0" w:color="auto"/>
      </w:divBdr>
    </w:div>
    <w:div w:id="986932757">
      <w:bodyDiv w:val="1"/>
      <w:marLeft w:val="0"/>
      <w:marRight w:val="0"/>
      <w:marTop w:val="0"/>
      <w:marBottom w:val="0"/>
      <w:divBdr>
        <w:top w:val="none" w:sz="0" w:space="0" w:color="auto"/>
        <w:left w:val="none" w:sz="0" w:space="0" w:color="auto"/>
        <w:bottom w:val="none" w:sz="0" w:space="0" w:color="auto"/>
        <w:right w:val="none" w:sz="0" w:space="0" w:color="auto"/>
      </w:divBdr>
    </w:div>
    <w:div w:id="1040940611">
      <w:bodyDiv w:val="1"/>
      <w:marLeft w:val="0"/>
      <w:marRight w:val="0"/>
      <w:marTop w:val="0"/>
      <w:marBottom w:val="0"/>
      <w:divBdr>
        <w:top w:val="none" w:sz="0" w:space="0" w:color="auto"/>
        <w:left w:val="none" w:sz="0" w:space="0" w:color="auto"/>
        <w:bottom w:val="none" w:sz="0" w:space="0" w:color="auto"/>
        <w:right w:val="none" w:sz="0" w:space="0" w:color="auto"/>
      </w:divBdr>
    </w:div>
    <w:div w:id="1092092395">
      <w:bodyDiv w:val="1"/>
      <w:marLeft w:val="0"/>
      <w:marRight w:val="0"/>
      <w:marTop w:val="0"/>
      <w:marBottom w:val="0"/>
      <w:divBdr>
        <w:top w:val="none" w:sz="0" w:space="0" w:color="auto"/>
        <w:left w:val="none" w:sz="0" w:space="0" w:color="auto"/>
        <w:bottom w:val="none" w:sz="0" w:space="0" w:color="auto"/>
        <w:right w:val="none" w:sz="0" w:space="0" w:color="auto"/>
      </w:divBdr>
    </w:div>
    <w:div w:id="1166552252">
      <w:bodyDiv w:val="1"/>
      <w:marLeft w:val="0"/>
      <w:marRight w:val="0"/>
      <w:marTop w:val="0"/>
      <w:marBottom w:val="0"/>
      <w:divBdr>
        <w:top w:val="none" w:sz="0" w:space="0" w:color="auto"/>
        <w:left w:val="none" w:sz="0" w:space="0" w:color="auto"/>
        <w:bottom w:val="none" w:sz="0" w:space="0" w:color="auto"/>
        <w:right w:val="none" w:sz="0" w:space="0" w:color="auto"/>
      </w:divBdr>
    </w:div>
    <w:div w:id="1285308419">
      <w:bodyDiv w:val="1"/>
      <w:marLeft w:val="0"/>
      <w:marRight w:val="0"/>
      <w:marTop w:val="0"/>
      <w:marBottom w:val="0"/>
      <w:divBdr>
        <w:top w:val="none" w:sz="0" w:space="0" w:color="auto"/>
        <w:left w:val="none" w:sz="0" w:space="0" w:color="auto"/>
        <w:bottom w:val="none" w:sz="0" w:space="0" w:color="auto"/>
        <w:right w:val="none" w:sz="0" w:space="0" w:color="auto"/>
      </w:divBdr>
    </w:div>
    <w:div w:id="1294367573">
      <w:bodyDiv w:val="1"/>
      <w:marLeft w:val="0"/>
      <w:marRight w:val="0"/>
      <w:marTop w:val="0"/>
      <w:marBottom w:val="0"/>
      <w:divBdr>
        <w:top w:val="none" w:sz="0" w:space="0" w:color="auto"/>
        <w:left w:val="none" w:sz="0" w:space="0" w:color="auto"/>
        <w:bottom w:val="none" w:sz="0" w:space="0" w:color="auto"/>
        <w:right w:val="none" w:sz="0" w:space="0" w:color="auto"/>
      </w:divBdr>
    </w:div>
    <w:div w:id="1309821632">
      <w:bodyDiv w:val="1"/>
      <w:marLeft w:val="0"/>
      <w:marRight w:val="0"/>
      <w:marTop w:val="0"/>
      <w:marBottom w:val="0"/>
      <w:divBdr>
        <w:top w:val="none" w:sz="0" w:space="0" w:color="auto"/>
        <w:left w:val="none" w:sz="0" w:space="0" w:color="auto"/>
        <w:bottom w:val="none" w:sz="0" w:space="0" w:color="auto"/>
        <w:right w:val="none" w:sz="0" w:space="0" w:color="auto"/>
      </w:divBdr>
    </w:div>
    <w:div w:id="1399015854">
      <w:bodyDiv w:val="1"/>
      <w:marLeft w:val="0"/>
      <w:marRight w:val="0"/>
      <w:marTop w:val="0"/>
      <w:marBottom w:val="0"/>
      <w:divBdr>
        <w:top w:val="none" w:sz="0" w:space="0" w:color="auto"/>
        <w:left w:val="none" w:sz="0" w:space="0" w:color="auto"/>
        <w:bottom w:val="none" w:sz="0" w:space="0" w:color="auto"/>
        <w:right w:val="none" w:sz="0" w:space="0" w:color="auto"/>
      </w:divBdr>
    </w:div>
    <w:div w:id="1441678719">
      <w:bodyDiv w:val="1"/>
      <w:marLeft w:val="0"/>
      <w:marRight w:val="0"/>
      <w:marTop w:val="0"/>
      <w:marBottom w:val="0"/>
      <w:divBdr>
        <w:top w:val="none" w:sz="0" w:space="0" w:color="auto"/>
        <w:left w:val="none" w:sz="0" w:space="0" w:color="auto"/>
        <w:bottom w:val="none" w:sz="0" w:space="0" w:color="auto"/>
        <w:right w:val="none" w:sz="0" w:space="0" w:color="auto"/>
      </w:divBdr>
      <w:divsChild>
        <w:div w:id="1510414432">
          <w:marLeft w:val="0"/>
          <w:marRight w:val="0"/>
          <w:marTop w:val="15"/>
          <w:marBottom w:val="0"/>
          <w:divBdr>
            <w:top w:val="single" w:sz="48" w:space="0" w:color="auto"/>
            <w:left w:val="single" w:sz="48" w:space="0" w:color="auto"/>
            <w:bottom w:val="single" w:sz="48" w:space="0" w:color="auto"/>
            <w:right w:val="single" w:sz="48" w:space="0" w:color="auto"/>
          </w:divBdr>
          <w:divsChild>
            <w:div w:id="1311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2705">
      <w:bodyDiv w:val="1"/>
      <w:marLeft w:val="0"/>
      <w:marRight w:val="0"/>
      <w:marTop w:val="0"/>
      <w:marBottom w:val="0"/>
      <w:divBdr>
        <w:top w:val="none" w:sz="0" w:space="0" w:color="auto"/>
        <w:left w:val="none" w:sz="0" w:space="0" w:color="auto"/>
        <w:bottom w:val="none" w:sz="0" w:space="0" w:color="auto"/>
        <w:right w:val="none" w:sz="0" w:space="0" w:color="auto"/>
      </w:divBdr>
    </w:div>
    <w:div w:id="1521314605">
      <w:bodyDiv w:val="1"/>
      <w:marLeft w:val="0"/>
      <w:marRight w:val="0"/>
      <w:marTop w:val="0"/>
      <w:marBottom w:val="0"/>
      <w:divBdr>
        <w:top w:val="none" w:sz="0" w:space="0" w:color="auto"/>
        <w:left w:val="none" w:sz="0" w:space="0" w:color="auto"/>
        <w:bottom w:val="none" w:sz="0" w:space="0" w:color="auto"/>
        <w:right w:val="none" w:sz="0" w:space="0" w:color="auto"/>
      </w:divBdr>
    </w:div>
    <w:div w:id="1616059063">
      <w:bodyDiv w:val="1"/>
      <w:marLeft w:val="0"/>
      <w:marRight w:val="0"/>
      <w:marTop w:val="0"/>
      <w:marBottom w:val="0"/>
      <w:divBdr>
        <w:top w:val="none" w:sz="0" w:space="0" w:color="auto"/>
        <w:left w:val="none" w:sz="0" w:space="0" w:color="auto"/>
        <w:bottom w:val="none" w:sz="0" w:space="0" w:color="auto"/>
        <w:right w:val="none" w:sz="0" w:space="0" w:color="auto"/>
      </w:divBdr>
    </w:div>
    <w:div w:id="1644043289">
      <w:bodyDiv w:val="1"/>
      <w:marLeft w:val="0"/>
      <w:marRight w:val="0"/>
      <w:marTop w:val="0"/>
      <w:marBottom w:val="0"/>
      <w:divBdr>
        <w:top w:val="none" w:sz="0" w:space="0" w:color="auto"/>
        <w:left w:val="none" w:sz="0" w:space="0" w:color="auto"/>
        <w:bottom w:val="none" w:sz="0" w:space="0" w:color="auto"/>
        <w:right w:val="none" w:sz="0" w:space="0" w:color="auto"/>
      </w:divBdr>
    </w:div>
    <w:div w:id="1658806469">
      <w:bodyDiv w:val="1"/>
      <w:marLeft w:val="0"/>
      <w:marRight w:val="0"/>
      <w:marTop w:val="0"/>
      <w:marBottom w:val="0"/>
      <w:divBdr>
        <w:top w:val="none" w:sz="0" w:space="0" w:color="auto"/>
        <w:left w:val="none" w:sz="0" w:space="0" w:color="auto"/>
        <w:bottom w:val="none" w:sz="0" w:space="0" w:color="auto"/>
        <w:right w:val="none" w:sz="0" w:space="0" w:color="auto"/>
      </w:divBdr>
    </w:div>
    <w:div w:id="1715419545">
      <w:bodyDiv w:val="1"/>
      <w:marLeft w:val="0"/>
      <w:marRight w:val="0"/>
      <w:marTop w:val="0"/>
      <w:marBottom w:val="0"/>
      <w:divBdr>
        <w:top w:val="none" w:sz="0" w:space="0" w:color="auto"/>
        <w:left w:val="none" w:sz="0" w:space="0" w:color="auto"/>
        <w:bottom w:val="none" w:sz="0" w:space="0" w:color="auto"/>
        <w:right w:val="none" w:sz="0" w:space="0" w:color="auto"/>
      </w:divBdr>
    </w:div>
    <w:div w:id="1735078244">
      <w:bodyDiv w:val="1"/>
      <w:marLeft w:val="0"/>
      <w:marRight w:val="0"/>
      <w:marTop w:val="0"/>
      <w:marBottom w:val="0"/>
      <w:divBdr>
        <w:top w:val="none" w:sz="0" w:space="0" w:color="auto"/>
        <w:left w:val="none" w:sz="0" w:space="0" w:color="auto"/>
        <w:bottom w:val="none" w:sz="0" w:space="0" w:color="auto"/>
        <w:right w:val="none" w:sz="0" w:space="0" w:color="auto"/>
      </w:divBdr>
    </w:div>
    <w:div w:id="1778451237">
      <w:bodyDiv w:val="1"/>
      <w:marLeft w:val="0"/>
      <w:marRight w:val="0"/>
      <w:marTop w:val="0"/>
      <w:marBottom w:val="0"/>
      <w:divBdr>
        <w:top w:val="none" w:sz="0" w:space="0" w:color="auto"/>
        <w:left w:val="none" w:sz="0" w:space="0" w:color="auto"/>
        <w:bottom w:val="none" w:sz="0" w:space="0" w:color="auto"/>
        <w:right w:val="none" w:sz="0" w:space="0" w:color="auto"/>
      </w:divBdr>
    </w:div>
    <w:div w:id="1892691129">
      <w:bodyDiv w:val="1"/>
      <w:marLeft w:val="0"/>
      <w:marRight w:val="0"/>
      <w:marTop w:val="0"/>
      <w:marBottom w:val="0"/>
      <w:divBdr>
        <w:top w:val="none" w:sz="0" w:space="0" w:color="auto"/>
        <w:left w:val="none" w:sz="0" w:space="0" w:color="auto"/>
        <w:bottom w:val="none" w:sz="0" w:space="0" w:color="auto"/>
        <w:right w:val="none" w:sz="0" w:space="0" w:color="auto"/>
      </w:divBdr>
    </w:div>
    <w:div w:id="1933928451">
      <w:bodyDiv w:val="1"/>
      <w:marLeft w:val="0"/>
      <w:marRight w:val="0"/>
      <w:marTop w:val="0"/>
      <w:marBottom w:val="0"/>
      <w:divBdr>
        <w:top w:val="none" w:sz="0" w:space="0" w:color="auto"/>
        <w:left w:val="none" w:sz="0" w:space="0" w:color="auto"/>
        <w:bottom w:val="none" w:sz="0" w:space="0" w:color="auto"/>
        <w:right w:val="none" w:sz="0" w:space="0" w:color="auto"/>
      </w:divBdr>
    </w:div>
    <w:div w:id="1971937714">
      <w:bodyDiv w:val="1"/>
      <w:marLeft w:val="0"/>
      <w:marRight w:val="0"/>
      <w:marTop w:val="0"/>
      <w:marBottom w:val="0"/>
      <w:divBdr>
        <w:top w:val="none" w:sz="0" w:space="0" w:color="auto"/>
        <w:left w:val="none" w:sz="0" w:space="0" w:color="auto"/>
        <w:bottom w:val="none" w:sz="0" w:space="0" w:color="auto"/>
        <w:right w:val="none" w:sz="0" w:space="0" w:color="auto"/>
      </w:divBdr>
    </w:div>
    <w:div w:id="2008824836">
      <w:bodyDiv w:val="1"/>
      <w:marLeft w:val="0"/>
      <w:marRight w:val="0"/>
      <w:marTop w:val="0"/>
      <w:marBottom w:val="0"/>
      <w:divBdr>
        <w:top w:val="none" w:sz="0" w:space="0" w:color="auto"/>
        <w:left w:val="none" w:sz="0" w:space="0" w:color="auto"/>
        <w:bottom w:val="none" w:sz="0" w:space="0" w:color="auto"/>
        <w:right w:val="none" w:sz="0" w:space="0" w:color="auto"/>
      </w:divBdr>
    </w:div>
    <w:div w:id="2031183103">
      <w:bodyDiv w:val="1"/>
      <w:marLeft w:val="0"/>
      <w:marRight w:val="0"/>
      <w:marTop w:val="0"/>
      <w:marBottom w:val="0"/>
      <w:divBdr>
        <w:top w:val="none" w:sz="0" w:space="0" w:color="auto"/>
        <w:left w:val="none" w:sz="0" w:space="0" w:color="auto"/>
        <w:bottom w:val="none" w:sz="0" w:space="0" w:color="auto"/>
        <w:right w:val="none" w:sz="0" w:space="0" w:color="auto"/>
      </w:divBdr>
    </w:div>
    <w:div w:id="206956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6B754-40A9-4C21-8C53-31455839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543</Words>
  <Characters>3099</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11</cp:lastModifiedBy>
  <cp:revision>3</cp:revision>
  <cp:lastPrinted>2025-08-29T03:20:00Z</cp:lastPrinted>
  <dcterms:created xsi:type="dcterms:W3CDTF">2025-12-01T09:03:00Z</dcterms:created>
  <dcterms:modified xsi:type="dcterms:W3CDTF">2025-12-02T02:31:00Z</dcterms:modified>
</cp:coreProperties>
</file>